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129A2" w14:textId="77777777" w:rsidR="00F87AE4" w:rsidRDefault="00F87AE4" w:rsidP="004A4A00">
      <w:pPr>
        <w:spacing w:after="80" w:line="240" w:lineRule="auto"/>
      </w:pPr>
    </w:p>
    <w:p w14:paraId="54A715A6" w14:textId="77777777" w:rsidR="00F87AE4" w:rsidRDefault="00F87AE4" w:rsidP="004A4A00">
      <w:pPr>
        <w:spacing w:after="80" w:line="240" w:lineRule="auto"/>
      </w:pPr>
    </w:p>
    <w:p w14:paraId="28F66D6E" w14:textId="77777777" w:rsidR="00F87AE4" w:rsidRDefault="00F87AE4" w:rsidP="004A4A00">
      <w:pPr>
        <w:spacing w:after="80" w:line="240" w:lineRule="auto"/>
      </w:pPr>
    </w:p>
    <w:p w14:paraId="10D0CC90" w14:textId="77777777" w:rsidR="00F87AE4" w:rsidRDefault="00F87AE4" w:rsidP="004A4A00">
      <w:pPr>
        <w:spacing w:after="80" w:line="240" w:lineRule="auto"/>
      </w:pPr>
    </w:p>
    <w:p w14:paraId="35445B3F" w14:textId="77777777" w:rsidR="00F87AE4" w:rsidRDefault="00000000" w:rsidP="004A4A00">
      <w:pPr>
        <w:spacing w:line="240" w:lineRule="auto"/>
        <w:jc w:val="center"/>
      </w:pPr>
      <w:r>
        <w:rPr>
          <w:b/>
          <w:bCs/>
          <w:color w:val="1F2937"/>
          <w:sz w:val="48"/>
          <w:szCs w:val="48"/>
        </w:rPr>
        <w:t>에코그린산업(주)</w:t>
      </w:r>
    </w:p>
    <w:p w14:paraId="1A6D5CCD" w14:textId="77777777" w:rsidR="00F87AE4" w:rsidRDefault="00F87AE4" w:rsidP="004A4A00">
      <w:pPr>
        <w:spacing w:after="80" w:line="240" w:lineRule="auto"/>
      </w:pPr>
    </w:p>
    <w:p w14:paraId="708DE0F0" w14:textId="77777777" w:rsidR="00F87AE4" w:rsidRDefault="00000000" w:rsidP="004A4A00">
      <w:pPr>
        <w:spacing w:line="240" w:lineRule="auto"/>
        <w:jc w:val="center"/>
      </w:pPr>
      <w:r>
        <w:rPr>
          <w:b/>
          <w:bCs/>
          <w:color w:val="1F2937"/>
          <w:sz w:val="40"/>
          <w:szCs w:val="40"/>
        </w:rPr>
        <w:t>환경 리스크 및 기회 관리 절차서</w:t>
      </w:r>
    </w:p>
    <w:p w14:paraId="0DFB476F" w14:textId="77777777" w:rsidR="00F87AE4" w:rsidRDefault="00F87AE4" w:rsidP="004A4A00">
      <w:pPr>
        <w:spacing w:after="80" w:line="240" w:lineRule="auto"/>
      </w:pPr>
    </w:p>
    <w:p w14:paraId="7BF0248B" w14:textId="77777777" w:rsidR="00F87AE4" w:rsidRDefault="00000000" w:rsidP="004A4A00">
      <w:pPr>
        <w:spacing w:before="200" w:line="240" w:lineRule="auto"/>
        <w:jc w:val="center"/>
      </w:pPr>
      <w:r>
        <w:rPr>
          <w:color w:val="6B7280"/>
        </w:rPr>
        <w:t>문서번호: EP-005    개정번호: Rev.0</w:t>
      </w:r>
    </w:p>
    <w:p w14:paraId="46B6E3AE" w14:textId="77777777" w:rsidR="00F87AE4" w:rsidRDefault="00F87AE4" w:rsidP="004A4A00">
      <w:pPr>
        <w:spacing w:after="80" w:line="240" w:lineRule="auto"/>
      </w:pPr>
    </w:p>
    <w:p w14:paraId="7149555D" w14:textId="77777777" w:rsidR="00F87AE4" w:rsidRDefault="00F87AE4" w:rsidP="004A4A00">
      <w:pPr>
        <w:spacing w:after="80" w:line="240" w:lineRule="auto"/>
      </w:pPr>
    </w:p>
    <w:tbl>
      <w:tblPr>
        <w:tblW w:w="3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61"/>
        <w:gridCol w:w="1461"/>
        <w:gridCol w:w="1462"/>
        <w:gridCol w:w="1462"/>
      </w:tblGrid>
      <w:tr w:rsidR="00F87AE4" w14:paraId="0351E775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50" w:type="pct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255CB1BF" w14:textId="77777777" w:rsidR="00F87AE4" w:rsidRDefault="00000000" w:rsidP="004A4A00">
            <w:pPr>
              <w:spacing w:line="240" w:lineRule="auto"/>
              <w:jc w:val="center"/>
            </w:pPr>
            <w:r>
              <w:rPr>
                <w:b/>
                <w:bCs/>
              </w:rPr>
              <w:t>구분</w:t>
            </w:r>
          </w:p>
        </w:tc>
        <w:tc>
          <w:tcPr>
            <w:tcW w:w="1250" w:type="pct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701BA182" w14:textId="77777777" w:rsidR="00F87AE4" w:rsidRDefault="00000000" w:rsidP="004A4A00">
            <w:pPr>
              <w:spacing w:line="240" w:lineRule="auto"/>
              <w:jc w:val="center"/>
            </w:pPr>
            <w:r>
              <w:rPr>
                <w:b/>
                <w:bCs/>
              </w:rPr>
              <w:t>작성</w:t>
            </w:r>
          </w:p>
        </w:tc>
        <w:tc>
          <w:tcPr>
            <w:tcW w:w="1250" w:type="pct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6F0FF01C" w14:textId="77777777" w:rsidR="00F87AE4" w:rsidRDefault="00000000" w:rsidP="004A4A00">
            <w:pPr>
              <w:spacing w:line="240" w:lineRule="auto"/>
              <w:jc w:val="center"/>
            </w:pPr>
            <w:r>
              <w:rPr>
                <w:b/>
                <w:bCs/>
              </w:rPr>
              <w:t>검토</w:t>
            </w:r>
          </w:p>
        </w:tc>
        <w:tc>
          <w:tcPr>
            <w:tcW w:w="1250" w:type="pct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517B53FD" w14:textId="77777777" w:rsidR="00F87AE4" w:rsidRDefault="00000000" w:rsidP="004A4A00">
            <w:pPr>
              <w:spacing w:line="240" w:lineRule="auto"/>
              <w:jc w:val="center"/>
            </w:pPr>
            <w:r>
              <w:rPr>
                <w:b/>
                <w:bCs/>
              </w:rPr>
              <w:t>승인</w:t>
            </w:r>
          </w:p>
        </w:tc>
      </w:tr>
      <w:tr w:rsidR="00F87AE4" w14:paraId="33F4C54E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50" w:type="pct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78291F1C" w14:textId="77777777" w:rsidR="00F87AE4" w:rsidRDefault="00000000" w:rsidP="004A4A00">
            <w:pPr>
              <w:spacing w:line="240" w:lineRule="auto"/>
              <w:jc w:val="center"/>
            </w:pPr>
            <w:r>
              <w:rPr>
                <w:b/>
                <w:bCs/>
              </w:rPr>
              <w:t>서명</w:t>
            </w:r>
          </w:p>
        </w:tc>
        <w:tc>
          <w:tcPr>
            <w:tcW w:w="1250" w:type="pct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5C9B6A70" w14:textId="77777777" w:rsidR="00F87AE4" w:rsidRDefault="00000000" w:rsidP="004A4A00">
            <w:pPr>
              <w:spacing w:before="240" w:after="240" w:line="240" w:lineRule="auto"/>
              <w:jc w:val="center"/>
            </w:pPr>
            <w:r>
              <w:t xml:space="preserve"> </w:t>
            </w:r>
          </w:p>
        </w:tc>
        <w:tc>
          <w:tcPr>
            <w:tcW w:w="1250" w:type="pct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514F1F6E" w14:textId="77777777" w:rsidR="00F87AE4" w:rsidRDefault="00000000" w:rsidP="004A4A00">
            <w:pPr>
              <w:spacing w:before="240" w:after="240" w:line="240" w:lineRule="auto"/>
              <w:jc w:val="center"/>
            </w:pPr>
            <w:r>
              <w:t xml:space="preserve"> </w:t>
            </w:r>
          </w:p>
        </w:tc>
        <w:tc>
          <w:tcPr>
            <w:tcW w:w="1250" w:type="pct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6375A982" w14:textId="77777777" w:rsidR="00F87AE4" w:rsidRDefault="00000000" w:rsidP="004A4A00">
            <w:pPr>
              <w:spacing w:before="240" w:after="240" w:line="240" w:lineRule="auto"/>
              <w:jc w:val="center"/>
            </w:pPr>
            <w:r>
              <w:t xml:space="preserve"> </w:t>
            </w:r>
          </w:p>
        </w:tc>
      </w:tr>
      <w:tr w:rsidR="00F87AE4" w14:paraId="6409E6B5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50" w:type="pct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50421C73" w14:textId="77777777" w:rsidR="00F87AE4" w:rsidRDefault="00000000" w:rsidP="004A4A00">
            <w:pPr>
              <w:spacing w:line="240" w:lineRule="auto"/>
              <w:jc w:val="center"/>
            </w:pPr>
            <w:r>
              <w:rPr>
                <w:b/>
                <w:bCs/>
              </w:rPr>
              <w:t>일자</w:t>
            </w:r>
          </w:p>
        </w:tc>
        <w:tc>
          <w:tcPr>
            <w:tcW w:w="1250" w:type="pct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134A3CD3" w14:textId="77777777" w:rsidR="00F87AE4" w:rsidRDefault="00000000" w:rsidP="004A4A00">
            <w:pPr>
              <w:spacing w:before="240" w:after="240" w:line="240" w:lineRule="auto"/>
              <w:jc w:val="center"/>
            </w:pPr>
            <w:r>
              <w:t xml:space="preserve"> </w:t>
            </w:r>
          </w:p>
        </w:tc>
        <w:tc>
          <w:tcPr>
            <w:tcW w:w="1250" w:type="pct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220C2459" w14:textId="77777777" w:rsidR="00F87AE4" w:rsidRDefault="00000000" w:rsidP="004A4A00">
            <w:pPr>
              <w:spacing w:before="240" w:after="240" w:line="240" w:lineRule="auto"/>
              <w:jc w:val="center"/>
            </w:pPr>
            <w:r>
              <w:t xml:space="preserve"> </w:t>
            </w:r>
          </w:p>
        </w:tc>
        <w:tc>
          <w:tcPr>
            <w:tcW w:w="1250" w:type="pct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46DB3EED" w14:textId="77777777" w:rsidR="00F87AE4" w:rsidRDefault="00000000" w:rsidP="004A4A00">
            <w:pPr>
              <w:spacing w:before="240" w:after="240" w:line="240" w:lineRule="auto"/>
              <w:jc w:val="center"/>
            </w:pPr>
            <w:r>
              <w:t xml:space="preserve"> </w:t>
            </w:r>
          </w:p>
        </w:tc>
      </w:tr>
    </w:tbl>
    <w:p w14:paraId="6AE49B12" w14:textId="77777777" w:rsidR="00F87AE4" w:rsidRDefault="00F87AE4" w:rsidP="004A4A00">
      <w:pPr>
        <w:spacing w:after="80" w:line="240" w:lineRule="auto"/>
      </w:pPr>
    </w:p>
    <w:p w14:paraId="5F1E0244" w14:textId="77777777" w:rsidR="00F87AE4" w:rsidRDefault="00000000" w:rsidP="004A4A00">
      <w:pPr>
        <w:spacing w:line="240" w:lineRule="auto"/>
        <w:jc w:val="center"/>
      </w:pPr>
      <w:r>
        <w:rPr>
          <w:color w:val="6B7280"/>
        </w:rPr>
        <w:t>제정일: 2026. 04. 02</w:t>
      </w:r>
    </w:p>
    <w:p w14:paraId="1D49C6CB" w14:textId="77777777" w:rsidR="00F87AE4" w:rsidRDefault="00000000" w:rsidP="004A4A00">
      <w:pPr>
        <w:spacing w:before="120" w:line="240" w:lineRule="auto"/>
        <w:jc w:val="center"/>
      </w:pPr>
      <w:r>
        <w:rPr>
          <w:b/>
          <w:bCs/>
          <w:color w:val="1E40AF"/>
          <w:sz w:val="18"/>
          <w:szCs w:val="18"/>
        </w:rPr>
        <w:t xml:space="preserve">[ </w:t>
      </w:r>
      <w:proofErr w:type="spellStart"/>
      <w:r>
        <w:rPr>
          <w:b/>
          <w:bCs/>
          <w:color w:val="1E40AF"/>
          <w:sz w:val="18"/>
          <w:szCs w:val="18"/>
        </w:rPr>
        <w:t>관리본</w:t>
      </w:r>
      <w:proofErr w:type="spellEnd"/>
      <w:r>
        <w:rPr>
          <w:b/>
          <w:bCs/>
          <w:color w:val="1E40AF"/>
          <w:sz w:val="18"/>
          <w:szCs w:val="18"/>
        </w:rPr>
        <w:t xml:space="preserve"> ]</w:t>
      </w:r>
    </w:p>
    <w:p w14:paraId="325C164A" w14:textId="77777777" w:rsidR="00F87AE4" w:rsidRDefault="00F87AE4" w:rsidP="004A4A00">
      <w:pPr>
        <w:spacing w:line="240" w:lineRule="auto"/>
        <w:sectPr w:rsidR="00F87AE4">
          <w:pgSz w:w="11906" w:h="16838"/>
          <w:pgMar w:top="1440" w:right="1080" w:bottom="1440" w:left="1080" w:header="720" w:footer="720" w:gutter="0"/>
          <w:cols w:space="720"/>
          <w:docGrid w:linePitch="360"/>
        </w:sectPr>
      </w:pPr>
    </w:p>
    <w:sdt>
      <w:sdtPr>
        <w:alias w:val="목  차"/>
        <w:id w:val="-1591148119"/>
      </w:sdtPr>
      <w:sdtContent>
        <w:p w14:paraId="11CFE5BC" w14:textId="77777777" w:rsidR="00B47EEE" w:rsidRDefault="00000000" w:rsidP="004A4A00">
          <w:pPr>
            <w:pStyle w:val="11"/>
            <w:tabs>
              <w:tab w:val="right" w:leader="dot" w:pos="9736"/>
            </w:tabs>
            <w:spacing w:line="240" w:lineRule="auto"/>
            <w:rPr>
              <w:noProof/>
            </w:rPr>
          </w:pPr>
          <w:r>
            <w:fldChar w:fldCharType="begin"/>
          </w:r>
          <w:r>
            <w:instrText>TOC \h \o "1-3"</w:instrText>
          </w:r>
          <w:r>
            <w:fldChar w:fldCharType="separate"/>
          </w:r>
          <w:hyperlink w:anchor="_Toc226062851" w:history="1">
            <w:r w:rsidR="00B47EEE" w:rsidRPr="00733D3F">
              <w:rPr>
                <w:rStyle w:val="a5"/>
                <w:b/>
                <w:bCs/>
                <w:noProof/>
              </w:rPr>
              <w:t>1. 목적</w:t>
            </w:r>
            <w:r w:rsidR="00B47EEE">
              <w:rPr>
                <w:noProof/>
              </w:rPr>
              <w:tab/>
            </w:r>
            <w:r w:rsidR="00B47EEE">
              <w:rPr>
                <w:noProof/>
              </w:rPr>
              <w:fldChar w:fldCharType="begin"/>
            </w:r>
            <w:r w:rsidR="00B47EEE">
              <w:rPr>
                <w:noProof/>
              </w:rPr>
              <w:instrText xml:space="preserve"> PAGEREF _Toc226062851 \h </w:instrText>
            </w:r>
            <w:r w:rsidR="00B47EEE">
              <w:rPr>
                <w:noProof/>
              </w:rPr>
            </w:r>
            <w:r w:rsidR="00B47EEE">
              <w:rPr>
                <w:noProof/>
              </w:rPr>
              <w:fldChar w:fldCharType="separate"/>
            </w:r>
            <w:r w:rsidR="00B47EEE">
              <w:rPr>
                <w:noProof/>
              </w:rPr>
              <w:t>3</w:t>
            </w:r>
            <w:r w:rsidR="00B47EEE">
              <w:rPr>
                <w:noProof/>
              </w:rPr>
              <w:fldChar w:fldCharType="end"/>
            </w:r>
          </w:hyperlink>
        </w:p>
        <w:p w14:paraId="6FAD1065" w14:textId="77777777" w:rsidR="00B47EEE" w:rsidRDefault="00B47EEE" w:rsidP="004A4A00">
          <w:pPr>
            <w:pStyle w:val="11"/>
            <w:tabs>
              <w:tab w:val="right" w:leader="dot" w:pos="9736"/>
            </w:tabs>
            <w:spacing w:line="240" w:lineRule="auto"/>
            <w:rPr>
              <w:noProof/>
            </w:rPr>
          </w:pPr>
          <w:hyperlink w:anchor="_Toc226062852" w:history="1">
            <w:r w:rsidRPr="00733D3F">
              <w:rPr>
                <w:rStyle w:val="a5"/>
                <w:b/>
                <w:bCs/>
                <w:noProof/>
              </w:rPr>
              <w:t>2. 적용범위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_Toc226062852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hyperlink>
        </w:p>
        <w:p w14:paraId="5D5AEE3F" w14:textId="77777777" w:rsidR="00B47EEE" w:rsidRDefault="00B47EEE" w:rsidP="004A4A00">
          <w:pPr>
            <w:pStyle w:val="11"/>
            <w:tabs>
              <w:tab w:val="right" w:leader="dot" w:pos="9736"/>
            </w:tabs>
            <w:spacing w:line="240" w:lineRule="auto"/>
            <w:rPr>
              <w:noProof/>
            </w:rPr>
          </w:pPr>
          <w:hyperlink w:anchor="_Toc226062853" w:history="1">
            <w:r w:rsidRPr="00733D3F">
              <w:rPr>
                <w:rStyle w:val="a5"/>
                <w:b/>
                <w:bCs/>
                <w:noProof/>
              </w:rPr>
              <w:t>3. 용어 및 정의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_Toc226062853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hyperlink>
        </w:p>
        <w:p w14:paraId="0472D4F6" w14:textId="77777777" w:rsidR="00B47EEE" w:rsidRDefault="00B47EEE" w:rsidP="004A4A00">
          <w:pPr>
            <w:pStyle w:val="11"/>
            <w:tabs>
              <w:tab w:val="right" w:leader="dot" w:pos="9736"/>
            </w:tabs>
            <w:spacing w:line="240" w:lineRule="auto"/>
            <w:rPr>
              <w:noProof/>
            </w:rPr>
          </w:pPr>
          <w:hyperlink w:anchor="_Toc226062854" w:history="1">
            <w:r w:rsidRPr="00733D3F">
              <w:rPr>
                <w:rStyle w:val="a5"/>
                <w:b/>
                <w:bCs/>
                <w:noProof/>
              </w:rPr>
              <w:t>4. 책임과 권한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_Toc226062854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hyperlink>
        </w:p>
        <w:p w14:paraId="44608E53" w14:textId="77777777" w:rsidR="00B47EEE" w:rsidRDefault="00B47EEE" w:rsidP="004A4A00">
          <w:pPr>
            <w:pStyle w:val="11"/>
            <w:tabs>
              <w:tab w:val="right" w:leader="dot" w:pos="9736"/>
            </w:tabs>
            <w:spacing w:line="240" w:lineRule="auto"/>
            <w:rPr>
              <w:noProof/>
            </w:rPr>
          </w:pPr>
          <w:hyperlink w:anchor="_Toc226062855" w:history="1">
            <w:r w:rsidRPr="00733D3F">
              <w:rPr>
                <w:rStyle w:val="a5"/>
                <w:b/>
                <w:bCs/>
                <w:noProof/>
              </w:rPr>
              <w:t>5. 절차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_Toc226062855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hyperlink>
        </w:p>
        <w:p w14:paraId="4740DF64" w14:textId="77777777" w:rsidR="00B47EEE" w:rsidRDefault="00B47EEE" w:rsidP="004A4A00">
          <w:pPr>
            <w:pStyle w:val="20"/>
            <w:tabs>
              <w:tab w:val="right" w:leader="dot" w:pos="9736"/>
            </w:tabs>
            <w:spacing w:line="240" w:lineRule="auto"/>
            <w:ind w:left="400"/>
            <w:rPr>
              <w:noProof/>
            </w:rPr>
          </w:pPr>
          <w:hyperlink w:anchor="_Toc226062856" w:history="1">
            <w:r w:rsidRPr="00733D3F">
              <w:rPr>
                <w:rStyle w:val="a5"/>
                <w:b/>
                <w:bCs/>
                <w:noProof/>
              </w:rPr>
              <w:t>환경 리스크 및 기회 식별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_Toc226062856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hyperlink>
        </w:p>
        <w:p w14:paraId="1EC6E5FB" w14:textId="77777777" w:rsidR="00B47EEE" w:rsidRDefault="00B47EEE" w:rsidP="004A4A00">
          <w:pPr>
            <w:pStyle w:val="20"/>
            <w:tabs>
              <w:tab w:val="right" w:leader="dot" w:pos="9736"/>
            </w:tabs>
            <w:spacing w:line="240" w:lineRule="auto"/>
            <w:ind w:left="400"/>
            <w:rPr>
              <w:noProof/>
            </w:rPr>
          </w:pPr>
          <w:hyperlink w:anchor="_Toc226062857" w:history="1">
            <w:r w:rsidRPr="00733D3F">
              <w:rPr>
                <w:rStyle w:val="a5"/>
                <w:b/>
                <w:bCs/>
                <w:noProof/>
              </w:rPr>
              <w:t>환경 리스크 및 기회 평가 및 우선순위 결정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_Toc226062857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hyperlink>
        </w:p>
        <w:p w14:paraId="4F71A22D" w14:textId="77777777" w:rsidR="00B47EEE" w:rsidRDefault="00B47EEE" w:rsidP="004A4A00">
          <w:pPr>
            <w:pStyle w:val="20"/>
            <w:tabs>
              <w:tab w:val="right" w:leader="dot" w:pos="9736"/>
            </w:tabs>
            <w:spacing w:line="240" w:lineRule="auto"/>
            <w:ind w:left="400"/>
            <w:rPr>
              <w:noProof/>
            </w:rPr>
          </w:pPr>
          <w:hyperlink w:anchor="_Toc226062858" w:history="1">
            <w:r w:rsidRPr="00733D3F">
              <w:rPr>
                <w:rStyle w:val="a5"/>
                <w:b/>
                <w:bCs/>
                <w:noProof/>
              </w:rPr>
              <w:t>리스크 및 기회 대응 조치 기획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_Toc226062858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hyperlink>
        </w:p>
        <w:p w14:paraId="556789F0" w14:textId="77777777" w:rsidR="00B47EEE" w:rsidRDefault="00B47EEE" w:rsidP="004A4A00">
          <w:pPr>
            <w:pStyle w:val="20"/>
            <w:tabs>
              <w:tab w:val="right" w:leader="dot" w:pos="9736"/>
            </w:tabs>
            <w:spacing w:line="240" w:lineRule="auto"/>
            <w:ind w:left="400"/>
            <w:rPr>
              <w:noProof/>
            </w:rPr>
          </w:pPr>
          <w:hyperlink w:anchor="_Toc226062859" w:history="1">
            <w:r w:rsidRPr="00733D3F">
              <w:rPr>
                <w:rStyle w:val="a5"/>
                <w:b/>
                <w:bCs/>
                <w:noProof/>
              </w:rPr>
              <w:t>리스크 및 기회 대응 조치 실행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_Toc226062859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hyperlink>
        </w:p>
        <w:p w14:paraId="0023A41E" w14:textId="77777777" w:rsidR="00B47EEE" w:rsidRDefault="00B47EEE" w:rsidP="004A4A00">
          <w:pPr>
            <w:pStyle w:val="20"/>
            <w:tabs>
              <w:tab w:val="right" w:leader="dot" w:pos="9736"/>
            </w:tabs>
            <w:spacing w:line="240" w:lineRule="auto"/>
            <w:ind w:left="400"/>
            <w:rPr>
              <w:noProof/>
            </w:rPr>
          </w:pPr>
          <w:hyperlink w:anchor="_Toc226062860" w:history="1">
            <w:r w:rsidRPr="00733D3F">
              <w:rPr>
                <w:rStyle w:val="a5"/>
                <w:b/>
                <w:bCs/>
                <w:noProof/>
              </w:rPr>
              <w:t>조치 유효성 평가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_Toc226062860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hyperlink>
        </w:p>
        <w:p w14:paraId="725BC3E6" w14:textId="77777777" w:rsidR="00B47EEE" w:rsidRDefault="00B47EEE" w:rsidP="004A4A00">
          <w:pPr>
            <w:pStyle w:val="20"/>
            <w:tabs>
              <w:tab w:val="right" w:leader="dot" w:pos="9736"/>
            </w:tabs>
            <w:spacing w:line="240" w:lineRule="auto"/>
            <w:ind w:left="400"/>
            <w:rPr>
              <w:noProof/>
            </w:rPr>
          </w:pPr>
          <w:hyperlink w:anchor="_Toc226062861" w:history="1">
            <w:r w:rsidRPr="00733D3F">
              <w:rPr>
                <w:rStyle w:val="a5"/>
                <w:b/>
                <w:bCs/>
                <w:noProof/>
              </w:rPr>
              <w:t>문서화 및 기록 관리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_Toc226062861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hyperlink>
        </w:p>
        <w:p w14:paraId="457746D1" w14:textId="77777777" w:rsidR="00B47EEE" w:rsidRDefault="00B47EEE" w:rsidP="004A4A00">
          <w:pPr>
            <w:pStyle w:val="20"/>
            <w:tabs>
              <w:tab w:val="right" w:leader="dot" w:pos="9736"/>
            </w:tabs>
            <w:spacing w:line="240" w:lineRule="auto"/>
            <w:ind w:left="400"/>
            <w:rPr>
              <w:noProof/>
            </w:rPr>
          </w:pPr>
          <w:hyperlink w:anchor="_Toc226062862" w:history="1">
            <w:r w:rsidRPr="00733D3F">
              <w:rPr>
                <w:rStyle w:val="a5"/>
                <w:b/>
                <w:bCs/>
                <w:noProof/>
              </w:rPr>
              <w:t>정기 검토 및 갱신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_Toc226062862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hyperlink>
        </w:p>
        <w:p w14:paraId="0BE4962C" w14:textId="77777777" w:rsidR="00B47EEE" w:rsidRDefault="00B47EEE" w:rsidP="004A4A00">
          <w:pPr>
            <w:pStyle w:val="11"/>
            <w:tabs>
              <w:tab w:val="right" w:leader="dot" w:pos="9736"/>
            </w:tabs>
            <w:spacing w:line="240" w:lineRule="auto"/>
            <w:rPr>
              <w:noProof/>
            </w:rPr>
          </w:pPr>
          <w:hyperlink w:anchor="_Toc226062863" w:history="1">
            <w:r w:rsidRPr="00733D3F">
              <w:rPr>
                <w:rStyle w:val="a5"/>
                <w:b/>
                <w:bCs/>
                <w:noProof/>
              </w:rPr>
              <w:t>6. 관련 문서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_Toc226062863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27</w:t>
            </w:r>
            <w:r>
              <w:rPr>
                <w:noProof/>
              </w:rPr>
              <w:fldChar w:fldCharType="end"/>
            </w:r>
          </w:hyperlink>
        </w:p>
        <w:p w14:paraId="5B61CC15" w14:textId="77777777" w:rsidR="00B47EEE" w:rsidRDefault="00B47EEE" w:rsidP="004A4A00">
          <w:pPr>
            <w:pStyle w:val="11"/>
            <w:tabs>
              <w:tab w:val="right" w:leader="dot" w:pos="9736"/>
            </w:tabs>
            <w:spacing w:line="240" w:lineRule="auto"/>
            <w:rPr>
              <w:noProof/>
            </w:rPr>
          </w:pPr>
          <w:hyperlink w:anchor="_Toc226062864" w:history="1">
            <w:r w:rsidRPr="00733D3F">
              <w:rPr>
                <w:rStyle w:val="a5"/>
                <w:b/>
                <w:bCs/>
                <w:noProof/>
              </w:rPr>
              <w:t>7. 기록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_Toc226062864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27</w:t>
            </w:r>
            <w:r>
              <w:rPr>
                <w:noProof/>
              </w:rPr>
              <w:fldChar w:fldCharType="end"/>
            </w:r>
          </w:hyperlink>
        </w:p>
        <w:p w14:paraId="51DF2103" w14:textId="77777777" w:rsidR="00F87AE4" w:rsidRDefault="00000000" w:rsidP="004A4A00">
          <w:pPr>
            <w:spacing w:line="240" w:lineRule="auto"/>
          </w:pPr>
          <w:r>
            <w:fldChar w:fldCharType="end"/>
          </w:r>
        </w:p>
      </w:sdtContent>
    </w:sdt>
    <w:p w14:paraId="780252B1" w14:textId="77777777" w:rsidR="00F87AE4" w:rsidRDefault="00F87AE4" w:rsidP="004A4A00">
      <w:pPr>
        <w:pageBreakBefore/>
        <w:spacing w:line="240" w:lineRule="auto"/>
      </w:pPr>
    </w:p>
    <w:p w14:paraId="0C2B5201" w14:textId="77777777" w:rsidR="00F87AE4" w:rsidRDefault="00000000" w:rsidP="004A4A00">
      <w:pPr>
        <w:pStyle w:val="1"/>
        <w:spacing w:before="480" w:after="240" w:line="240" w:lineRule="auto"/>
      </w:pPr>
      <w:bookmarkStart w:id="0" w:name="_Toc226062851"/>
      <w:r>
        <w:rPr>
          <w:b/>
          <w:bCs/>
          <w:color w:val="1F2937"/>
          <w:sz w:val="28"/>
          <w:szCs w:val="28"/>
        </w:rPr>
        <w:t>1. 목적</w:t>
      </w:r>
      <w:bookmarkEnd w:id="0"/>
    </w:p>
    <w:p w14:paraId="74F5B405" w14:textId="77777777" w:rsidR="00F87AE4" w:rsidRDefault="00000000" w:rsidP="004A4A00">
      <w:pPr>
        <w:spacing w:line="240" w:lineRule="auto"/>
      </w:pPr>
      <w:r>
        <w:t xml:space="preserve">본 절차서는 에코그린산업(주)가 플라스틱 사출성형 제품 제조 과정에서 발생할 수 있는 환경 리스크와 기회를 체계적으로 식별·평가·관리하기 위한 절차를 규정함을 목적으로 한다. 이를 통해 환경측면, 준수 의무, 조직의 </w:t>
      </w:r>
      <w:proofErr w:type="spellStart"/>
      <w:r>
        <w:t>내외부</w:t>
      </w:r>
      <w:proofErr w:type="spellEnd"/>
      <w:r>
        <w:t xml:space="preserve"> 이슈 및 이해관계자 요구사항과 관련된 리스크와 기회를 종합적으로 결정하고, 이를 환경경영시스템 프로세스에 통합하여 의도된 결과 달성, 원치 않는 환경영향의 예방 및 감소, 지속적 개선을 실현하고자 한다. 또한 기후변화·생물다양성·순환경제 전환 등 새로운 환경 패러다임에 효과적으로 대응하고, 기술적 옵션과 재무·운영·비즈니스 요구사항을 균형 있게 고려하여 조치의 유효성을 확보하는 것을 목적으로 한다.</w:t>
      </w:r>
    </w:p>
    <w:p w14:paraId="110824D9" w14:textId="77777777" w:rsidR="00F87AE4" w:rsidRDefault="00000000" w:rsidP="004A4A00">
      <w:pPr>
        <w:pStyle w:val="1"/>
        <w:spacing w:before="480" w:after="240" w:line="240" w:lineRule="auto"/>
      </w:pPr>
      <w:bookmarkStart w:id="1" w:name="_Toc226062852"/>
      <w:r>
        <w:rPr>
          <w:b/>
          <w:bCs/>
          <w:color w:val="1F2937"/>
          <w:sz w:val="28"/>
          <w:szCs w:val="28"/>
        </w:rPr>
        <w:t>2. 적용범위</w:t>
      </w:r>
      <w:bookmarkEnd w:id="1"/>
    </w:p>
    <w:p w14:paraId="007A4412" w14:textId="77777777" w:rsidR="00F87AE4" w:rsidRDefault="00000000" w:rsidP="004A4A00">
      <w:pPr>
        <w:spacing w:line="240" w:lineRule="auto"/>
      </w:pPr>
      <w:r>
        <w:t>본 절차서는 에코그린산업(주) 전 사업장(본사 및 생산공장)에서 수행되는 플라스틱 사출성형 제품 제조와 관련된 모든 환경 리스크 및 기회 관리 활동에 적용한다. 여기에는 원재료 입고, 사출성형 공정, 조립, 검사, 포장, 출하 등 전체 프로세스와 관련된 환경 리스크·기회의 식별, 평가, 우선순위 결정, 조치 기획, 실행, 유효성 평가, 문서화 및 기록 관리가 포함된다. 특히 기후변화 물리적 영향(폭염, 홍수, 가뭄 등), 자원 부족(원재료 가격 변동, 물 부족), 순환경제 전환 기회, 생물다양성 손실 대응, 파트너십 구축, 기술 혁신 등 환경경영시스템의 의도된 결과 달성에 영향을 미치는 모든 환경 리스크와 기회에 적용한다.</w:t>
      </w:r>
    </w:p>
    <w:p w14:paraId="6D921298" w14:textId="77777777" w:rsidR="00F87AE4" w:rsidRDefault="00000000" w:rsidP="004A4A00">
      <w:pPr>
        <w:pStyle w:val="1"/>
        <w:spacing w:before="480" w:after="240" w:line="240" w:lineRule="auto"/>
      </w:pPr>
      <w:bookmarkStart w:id="2" w:name="_Toc226062853"/>
      <w:r>
        <w:rPr>
          <w:b/>
          <w:bCs/>
          <w:color w:val="1F2937"/>
          <w:sz w:val="28"/>
          <w:szCs w:val="28"/>
        </w:rPr>
        <w:t>3. 용어 및 정의</w:t>
      </w:r>
      <w:bookmarkEnd w:id="2"/>
    </w:p>
    <w:p w14:paraId="17E049EF" w14:textId="77777777" w:rsidR="00F87AE4" w:rsidRDefault="00000000" w:rsidP="004A4A00">
      <w:pPr>
        <w:spacing w:line="240" w:lineRule="auto"/>
      </w:pPr>
      <w:r>
        <w:t xml:space="preserve">3.1 환경 리스크(Environmental Risk): 환경측면, 준수 의무, 조직의 </w:t>
      </w:r>
      <w:proofErr w:type="spellStart"/>
      <w:r>
        <w:t>내외부</w:t>
      </w:r>
      <w:proofErr w:type="spellEnd"/>
      <w:r>
        <w:t xml:space="preserve"> 이슈 및 이해관계자 요구사항과 관련하여 환경경영시스템의 의도된 결과 달성을 저해하거나 원치 않는 환경영향을 발생시킬 가능성이 있는 불확실성의 영향. 기후변화 물리적 영향, 자원 부족, 환경 규제 강화, 생물다양성 손실 등이 포함된다.</w:t>
      </w:r>
    </w:p>
    <w:p w14:paraId="1281064E" w14:textId="77777777" w:rsidR="00F87AE4" w:rsidRDefault="00000000" w:rsidP="004A4A00">
      <w:pPr>
        <w:spacing w:line="240" w:lineRule="auto"/>
      </w:pPr>
      <w:r>
        <w:t xml:space="preserve">3.2 환경 기회(Environmental Opportunity): 환경측면, 준수 의무, 조직의 </w:t>
      </w:r>
      <w:proofErr w:type="spellStart"/>
      <w:r>
        <w:t>내외부</w:t>
      </w:r>
      <w:proofErr w:type="spellEnd"/>
      <w:r>
        <w:t xml:space="preserve"> 이슈 및 이해관계자 요구사항과 관련하여 환경경영시스템의 의도된 결과 달성을 촉진하거나 유익한 환경영향을 창출할 가능성이 있는 불확실성의 영향. 순환경제 전환, 에너지 효율 개선, 파트너십 구축, 녹색 기술 도입 등이 포함된다.</w:t>
      </w:r>
    </w:p>
    <w:p w14:paraId="7ADBA5D0" w14:textId="77777777" w:rsidR="00F87AE4" w:rsidRDefault="00000000" w:rsidP="004A4A00">
      <w:pPr>
        <w:spacing w:line="240" w:lineRule="auto"/>
      </w:pPr>
      <w:r>
        <w:t>3.3 리스크 평가(Risk Assessment): 식별된 환경 리스크의 발생 가능성과 환경영향 심각성을 평가하여 리스크 수준을 결정하고, 우선순위를 정하는 프로세스.</w:t>
      </w:r>
    </w:p>
    <w:p w14:paraId="577527B4" w14:textId="77777777" w:rsidR="00F87AE4" w:rsidRDefault="00000000" w:rsidP="004A4A00">
      <w:pPr>
        <w:spacing w:line="240" w:lineRule="auto"/>
      </w:pPr>
      <w:r>
        <w:t>3.4 기회 평가(Opportunity Assessment): 식별된 환경 기회의 실현 가능성과 환경성과 개선 기여도를 평가하여 기회 수준을 결정하고, 우선순위를 정하는 프로세스.</w:t>
      </w:r>
    </w:p>
    <w:p w14:paraId="44810A12" w14:textId="77777777" w:rsidR="00F87AE4" w:rsidRDefault="00000000" w:rsidP="004A4A00">
      <w:pPr>
        <w:spacing w:line="240" w:lineRule="auto"/>
      </w:pPr>
      <w:r>
        <w:t>3.5 조치 기획(Action Planning): 중대한 환경측면, 준수 의무, 리스크 및 기회를 다루기 위한 구체적 조치를 기획하고, 이를 환경경영시스템 프로세스 또는 비즈니스 프로세스에 통합하며, 조치의 유효성 평가 방법을 결정하는 활동.</w:t>
      </w:r>
    </w:p>
    <w:p w14:paraId="256C1AAD" w14:textId="77777777" w:rsidR="00F87AE4" w:rsidRDefault="00000000" w:rsidP="004A4A00">
      <w:pPr>
        <w:spacing w:line="240" w:lineRule="auto"/>
      </w:pPr>
      <w:r>
        <w:t>3.6 유효성 평가(Effectiveness Evaluation): 리스크·기회 대응 조치 실행 후 환경성과 지표 변화, 리스크 수준 재평가, 목표 달성도 등을 통해 조치가 의도한 결과를 달성했는지 검증하는 프로세스.</w:t>
      </w:r>
    </w:p>
    <w:p w14:paraId="3F4812EC" w14:textId="77777777" w:rsidR="00F87AE4" w:rsidRDefault="00000000" w:rsidP="004A4A00">
      <w:pPr>
        <w:spacing w:line="240" w:lineRule="auto"/>
      </w:pPr>
      <w:r>
        <w:lastRenderedPageBreak/>
        <w:t>3.7 기후변화 리스크(Climate Change Risk): 기후변화로 인한 물리적 영향(폭염, 홍수, 가뭄, 극한 기상현상 등) 및 전환 리스크(탄소 규제, 에너지 전환 등)가 조직의 운영과 환경성과에 미치는 부정적 영향.</w:t>
      </w:r>
    </w:p>
    <w:p w14:paraId="4B0ACACA" w14:textId="77777777" w:rsidR="00F87AE4" w:rsidRDefault="00000000" w:rsidP="004A4A00">
      <w:pPr>
        <w:spacing w:line="240" w:lineRule="auto"/>
      </w:pPr>
      <w:r>
        <w:t>3.8 순환경제 기회(Circular Economy Opportunity): 폐기물 최소화, 자원 효율성 극대화, 재사용·재활용 확대 등 순환경제 모델로의 전환을 통해 환경성과를 개선하고 비즈니스 가치를 창출할 수 있는 기회.</w:t>
      </w:r>
    </w:p>
    <w:p w14:paraId="7812862A" w14:textId="77777777" w:rsidR="00F87AE4" w:rsidRDefault="00000000" w:rsidP="004A4A00">
      <w:pPr>
        <w:pStyle w:val="1"/>
        <w:spacing w:before="480" w:after="240" w:line="240" w:lineRule="auto"/>
      </w:pPr>
      <w:bookmarkStart w:id="3" w:name="_Toc226062854"/>
      <w:r>
        <w:rPr>
          <w:b/>
          <w:bCs/>
          <w:color w:val="1F2937"/>
          <w:sz w:val="28"/>
          <w:szCs w:val="28"/>
        </w:rPr>
        <w:t>4. 책임과 권한</w:t>
      </w:r>
      <w:bookmarkEnd w:id="3"/>
    </w:p>
    <w:p w14:paraId="79B1F0D7" w14:textId="77777777" w:rsidR="00F87AE4" w:rsidRDefault="00000000" w:rsidP="004A4A00">
      <w:pPr>
        <w:spacing w:line="240" w:lineRule="auto"/>
      </w:pPr>
      <w:r>
        <w:t>4.1 대표이사</w:t>
      </w:r>
    </w:p>
    <w:p w14:paraId="3A71646A" w14:textId="77777777" w:rsidR="00F87AE4" w:rsidRDefault="00000000" w:rsidP="004A4A00">
      <w:pPr>
        <w:spacing w:line="240" w:lineRule="auto"/>
        <w:ind w:left="720" w:hanging="240"/>
      </w:pPr>
      <w:r>
        <w:t>a) 환경 리스크 및 기회 관리 절차의 최종 승인 및 경영자원 배분에 대한 최종 책임을 진다.</w:t>
      </w:r>
    </w:p>
    <w:p w14:paraId="2B25F72C" w14:textId="77777777" w:rsidR="00F87AE4" w:rsidRDefault="00000000" w:rsidP="004A4A00">
      <w:pPr>
        <w:spacing w:line="240" w:lineRule="auto"/>
        <w:ind w:left="720" w:hanging="240"/>
      </w:pPr>
      <w:r>
        <w:t>b) 중대한 환경 리스크 및 기회에 대한 경영검토 시 의사결정을 수행하고, 전사적 대응 방향을 제시한다.</w:t>
      </w:r>
    </w:p>
    <w:p w14:paraId="6A882375" w14:textId="77777777" w:rsidR="00F87AE4" w:rsidRDefault="00000000" w:rsidP="004A4A00">
      <w:pPr>
        <w:spacing w:line="240" w:lineRule="auto"/>
        <w:ind w:left="720" w:hanging="240"/>
      </w:pPr>
      <w:r>
        <w:t>c) 기후변화·순환경제 전환 등 신규 환경 패러다임과 관련된 리스크·기회의 전략적 대응을 주도한다.</w:t>
      </w:r>
    </w:p>
    <w:p w14:paraId="03C51C7E" w14:textId="77777777" w:rsidR="00F87AE4" w:rsidRDefault="00000000" w:rsidP="004A4A00">
      <w:pPr>
        <w:spacing w:line="240" w:lineRule="auto"/>
      </w:pPr>
      <w:r>
        <w:t>4.2 관리책임자(환경안전팀장)</w:t>
      </w:r>
    </w:p>
    <w:p w14:paraId="3BE2D136" w14:textId="77777777" w:rsidR="00F87AE4" w:rsidRDefault="00000000" w:rsidP="004A4A00">
      <w:pPr>
        <w:spacing w:line="240" w:lineRule="auto"/>
        <w:ind w:left="720" w:hanging="240"/>
      </w:pPr>
      <w:r>
        <w:t>a) 환경 리스크 및 기회 관리 절차서의 전반적 운영을 총괄하고, 절차의 이행 상태를 분기 1회 이상 점검한다.</w:t>
      </w:r>
    </w:p>
    <w:p w14:paraId="0780CA61" w14:textId="77777777" w:rsidR="00F87AE4" w:rsidRDefault="00000000" w:rsidP="004A4A00">
      <w:pPr>
        <w:spacing w:line="240" w:lineRule="auto"/>
        <w:ind w:left="720" w:hanging="240"/>
      </w:pPr>
      <w:r>
        <w:t>b) 환경 리스크·기회 평가 결과 및 조치 계획의 적절성을 검토·승인하며, 필요시 시정조치를 지시한다.</w:t>
      </w:r>
    </w:p>
    <w:p w14:paraId="72E0A2D5" w14:textId="77777777" w:rsidR="00F87AE4" w:rsidRDefault="00000000" w:rsidP="004A4A00">
      <w:pPr>
        <w:spacing w:line="240" w:lineRule="auto"/>
        <w:ind w:left="720" w:hanging="240"/>
      </w:pPr>
      <w:r>
        <w:t>c) 리스크·기회 관리 관련 교육훈련 계획을 수립하고, 관련 부서의 역량 강화를 지원한다.</w:t>
      </w:r>
    </w:p>
    <w:p w14:paraId="2ED3BD0A" w14:textId="77777777" w:rsidR="00F87AE4" w:rsidRDefault="00000000" w:rsidP="004A4A00">
      <w:pPr>
        <w:spacing w:line="240" w:lineRule="auto"/>
        <w:ind w:left="720" w:hanging="240"/>
      </w:pPr>
      <w:r>
        <w:t>d) 경영검토 시 환경 리스크·기회 관리 현황 및 유효성 평가 결과를 보고한다.</w:t>
      </w:r>
    </w:p>
    <w:p w14:paraId="0C08059F" w14:textId="77777777" w:rsidR="00F87AE4" w:rsidRDefault="00000000" w:rsidP="004A4A00">
      <w:pPr>
        <w:spacing w:line="240" w:lineRule="auto"/>
      </w:pPr>
      <w:r>
        <w:t>4.3 환경안전팀장</w:t>
      </w:r>
    </w:p>
    <w:p w14:paraId="2ACC6833" w14:textId="77777777" w:rsidR="00F87AE4" w:rsidRDefault="00000000" w:rsidP="004A4A00">
      <w:pPr>
        <w:spacing w:line="240" w:lineRule="auto"/>
        <w:ind w:left="720" w:hanging="240"/>
      </w:pPr>
      <w:r>
        <w:t>a) 연 1회 정기 환경 리스크·기회 식별 및 평가를 주관하고, 중대한 이슈 발생 시 수시 평가를 실시한다.</w:t>
      </w:r>
    </w:p>
    <w:p w14:paraId="7EC63248" w14:textId="77777777" w:rsidR="00F87AE4" w:rsidRDefault="00000000" w:rsidP="004A4A00">
      <w:pPr>
        <w:spacing w:line="240" w:lineRule="auto"/>
        <w:ind w:left="720" w:hanging="240"/>
      </w:pPr>
      <w:r>
        <w:t>b) 전 부서로부터 환경 리스크·기회 정보를 수집·통합하고, EP-001 『환경측면 파악 및 평가 절차서』, EP-002 『환경 법규 파악 및 준수평가 절차서』, EP-008 『기후변화·생물다양성 대응 절차서』 등 관련 절차와 연계하여 종합 평가한다.</w:t>
      </w:r>
    </w:p>
    <w:p w14:paraId="1483F87C" w14:textId="77777777" w:rsidR="00F87AE4" w:rsidRDefault="00000000" w:rsidP="004A4A00">
      <w:pPr>
        <w:spacing w:line="240" w:lineRule="auto"/>
        <w:ind w:left="720" w:hanging="240"/>
      </w:pPr>
      <w:r>
        <w:t>c) 리스크·기회 평가표(QF-030) 작성·관리 및 문서화된 정보 유지 책임을 진다.</w:t>
      </w:r>
    </w:p>
    <w:p w14:paraId="25E057FC" w14:textId="77777777" w:rsidR="00F87AE4" w:rsidRDefault="00000000" w:rsidP="004A4A00">
      <w:pPr>
        <w:spacing w:line="240" w:lineRule="auto"/>
        <w:ind w:left="720" w:hanging="240"/>
      </w:pPr>
      <w:r>
        <w:t>d) 리스크·기회 대응 조치의 환경경영시스템 프로세스 통합 방안을 기획하고, 관련 부서와 협의하여 실행 계획을 수립한다.</w:t>
      </w:r>
    </w:p>
    <w:p w14:paraId="2A9C1519" w14:textId="77777777" w:rsidR="00F87AE4" w:rsidRDefault="00000000" w:rsidP="004A4A00">
      <w:pPr>
        <w:spacing w:line="240" w:lineRule="auto"/>
        <w:ind w:left="720" w:hanging="240"/>
      </w:pPr>
      <w:r>
        <w:t>e) 조치 실행 후 유효성 평가를 주관하고, 환경성과 지표 변화 및 리스크 수준 재평가 결과를 문서화한다.</w:t>
      </w:r>
    </w:p>
    <w:p w14:paraId="40E21C8D" w14:textId="77777777" w:rsidR="00F87AE4" w:rsidRDefault="00000000" w:rsidP="004A4A00">
      <w:pPr>
        <w:spacing w:line="240" w:lineRule="auto"/>
        <w:ind w:left="720" w:hanging="240"/>
      </w:pPr>
      <w:r>
        <w:t>f) 기후변화·생물다양성·순환경제 관련 리스크·기회를 EP-008과 연계하여 관리하고, 통합 대응 체계를 구축한다.</w:t>
      </w:r>
    </w:p>
    <w:p w14:paraId="3D6E171A" w14:textId="77777777" w:rsidR="00F87AE4" w:rsidRDefault="00000000" w:rsidP="004A4A00">
      <w:pPr>
        <w:spacing w:line="240" w:lineRule="auto"/>
      </w:pPr>
      <w:r>
        <w:t>4.4 환경안전팀 담당자</w:t>
      </w:r>
    </w:p>
    <w:p w14:paraId="43791E08" w14:textId="77777777" w:rsidR="00F87AE4" w:rsidRDefault="00000000" w:rsidP="004A4A00">
      <w:pPr>
        <w:spacing w:line="240" w:lineRule="auto"/>
        <w:ind w:left="720" w:hanging="240"/>
      </w:pPr>
      <w:r>
        <w:t>a) 환경안전팀장의 지시에 따라 리스크·기회 식별 자료 수집, 평가표 작성, 관련 데이터 분석 등 실무를 수행한다.</w:t>
      </w:r>
    </w:p>
    <w:p w14:paraId="1881EDBA" w14:textId="77777777" w:rsidR="00F87AE4" w:rsidRDefault="00000000" w:rsidP="004A4A00">
      <w:pPr>
        <w:spacing w:line="240" w:lineRule="auto"/>
        <w:ind w:left="720" w:hanging="240"/>
      </w:pPr>
      <w:r>
        <w:t xml:space="preserve">b) 각 부서(생산팀, </w:t>
      </w:r>
      <w:proofErr w:type="spellStart"/>
      <w:r>
        <w:t>품질팀</w:t>
      </w:r>
      <w:proofErr w:type="spellEnd"/>
      <w:r>
        <w:t xml:space="preserve">, 경영지원팀 등)로부터 리스크·기회 정보를 취합하고, 현장 실사 및 인터뷰를 </w:t>
      </w:r>
      <w:r>
        <w:lastRenderedPageBreak/>
        <w:t>통해 정보의 정확성을 확보한다.</w:t>
      </w:r>
    </w:p>
    <w:p w14:paraId="4B89C3B9" w14:textId="77777777" w:rsidR="00F87AE4" w:rsidRDefault="00000000" w:rsidP="004A4A00">
      <w:pPr>
        <w:spacing w:line="240" w:lineRule="auto"/>
        <w:ind w:left="720" w:hanging="240"/>
      </w:pPr>
      <w:r>
        <w:t>c) 환경성과 모니터링 데이터(EP-007), 환경측면 평가 결과(EP-001), 법규 준수평가 결과(EP-002) 등을 종합하여 리스크·기회 평가를 지원한다.</w:t>
      </w:r>
    </w:p>
    <w:p w14:paraId="7F267129" w14:textId="77777777" w:rsidR="00F87AE4" w:rsidRDefault="00000000" w:rsidP="004A4A00">
      <w:pPr>
        <w:spacing w:line="240" w:lineRule="auto"/>
        <w:ind w:left="720" w:hanging="240"/>
      </w:pPr>
      <w:r>
        <w:t>d) 조치 실행 후 환경성과 지표(온실가스 배출량, 폐기물 발생량, 에너지 사용량, 수자원 사용량 등)의 변화를 추적·분석한다.</w:t>
      </w:r>
    </w:p>
    <w:p w14:paraId="00D033C0" w14:textId="77777777" w:rsidR="00F87AE4" w:rsidRDefault="00000000" w:rsidP="004A4A00">
      <w:pPr>
        <w:spacing w:line="240" w:lineRule="auto"/>
      </w:pPr>
      <w:r>
        <w:t>4.5 생산팀장</w:t>
      </w:r>
    </w:p>
    <w:p w14:paraId="4E5DF7FC" w14:textId="77777777" w:rsidR="00F87AE4" w:rsidRDefault="00000000" w:rsidP="004A4A00">
      <w:pPr>
        <w:spacing w:line="240" w:lineRule="auto"/>
        <w:ind w:left="720" w:hanging="240"/>
      </w:pPr>
      <w:r>
        <w:t>a) 사출성형 공정 및 생산 활동과 관련된 환경 리스크·기회(원재료 수급 불안정, 에너지 가격 변동, 공정 효율 개선 기회 등)</w:t>
      </w:r>
      <w:proofErr w:type="spellStart"/>
      <w:r>
        <w:t>를</w:t>
      </w:r>
      <w:proofErr w:type="spellEnd"/>
      <w:r>
        <w:t xml:space="preserve"> 식별하여 환경안전팀에 통보한다.</w:t>
      </w:r>
    </w:p>
    <w:p w14:paraId="05FF50F9" w14:textId="77777777" w:rsidR="00F87AE4" w:rsidRDefault="00000000" w:rsidP="004A4A00">
      <w:pPr>
        <w:spacing w:line="240" w:lineRule="auto"/>
        <w:ind w:left="720" w:hanging="240"/>
      </w:pPr>
      <w:r>
        <w:t>b) 환경 리스크·기회 대응 조치 중 생산 공정 개선, 설비 투자, 작업 방법 변경 등 생산 관련 조치의 실행을 책임진다.</w:t>
      </w:r>
    </w:p>
    <w:p w14:paraId="2ED217E8" w14:textId="77777777" w:rsidR="00F87AE4" w:rsidRDefault="00000000" w:rsidP="004A4A00">
      <w:pPr>
        <w:spacing w:line="240" w:lineRule="auto"/>
        <w:ind w:left="720" w:hanging="240"/>
      </w:pPr>
      <w:r>
        <w:t>c) 순환경제 기회(재활용 원료 사용 확대, 불량률 감소, 공정 폐기물 재사용 등) 실현을 위한 생산팀 내 개선 활동을 주도한다.</w:t>
      </w:r>
    </w:p>
    <w:p w14:paraId="4CEBE2A4" w14:textId="77777777" w:rsidR="00F87AE4" w:rsidRDefault="00000000" w:rsidP="004A4A00">
      <w:pPr>
        <w:spacing w:line="240" w:lineRule="auto"/>
      </w:pPr>
      <w:r>
        <w:t>4.6 품질팀장</w:t>
      </w:r>
    </w:p>
    <w:p w14:paraId="106292BC" w14:textId="77777777" w:rsidR="00F87AE4" w:rsidRDefault="00000000" w:rsidP="004A4A00">
      <w:pPr>
        <w:spacing w:line="240" w:lineRule="auto"/>
        <w:ind w:left="720" w:hanging="240"/>
      </w:pPr>
      <w:r>
        <w:t>a) 품질 관리 활동 중 파악된 환경 리스크·기회(불량 제품 폐기물 증가, 고객 환경 요구사항 변화 등)</w:t>
      </w:r>
      <w:proofErr w:type="spellStart"/>
      <w:r>
        <w:t>를</w:t>
      </w:r>
      <w:proofErr w:type="spellEnd"/>
      <w:r>
        <w:t xml:space="preserve"> 환경안전팀에 통보한다.</w:t>
      </w:r>
    </w:p>
    <w:p w14:paraId="30A3F204" w14:textId="77777777" w:rsidR="00F87AE4" w:rsidRDefault="00000000" w:rsidP="004A4A00">
      <w:pPr>
        <w:spacing w:line="240" w:lineRule="auto"/>
        <w:ind w:left="720" w:hanging="240"/>
      </w:pPr>
      <w:r>
        <w:t>b) 환경 리스크·기회 대응 조치 중 품질 개선, 검사 기준 강화 등 품질 관련 조치의 실행을 책임진다.</w:t>
      </w:r>
    </w:p>
    <w:p w14:paraId="1C885461" w14:textId="77777777" w:rsidR="00F87AE4" w:rsidRDefault="00000000" w:rsidP="004A4A00">
      <w:pPr>
        <w:spacing w:line="240" w:lineRule="auto"/>
      </w:pPr>
      <w:r>
        <w:t>4.7 경영지원팀장</w:t>
      </w:r>
    </w:p>
    <w:p w14:paraId="3519C74F" w14:textId="77777777" w:rsidR="00F87AE4" w:rsidRDefault="00000000" w:rsidP="004A4A00">
      <w:pPr>
        <w:spacing w:line="240" w:lineRule="auto"/>
        <w:ind w:left="720" w:hanging="240"/>
      </w:pPr>
      <w:r>
        <w:t>a) 재무·운영·비즈니스 측면의 환경 리스크·기회(환경 규제 강화로 인한 비용 증가, 녹색 금융 접근성, 환경 인증 취득 기회 등)</w:t>
      </w:r>
      <w:proofErr w:type="spellStart"/>
      <w:r>
        <w:t>를</w:t>
      </w:r>
      <w:proofErr w:type="spellEnd"/>
      <w:r>
        <w:t xml:space="preserve"> 식별하여 환경안전팀에 통보한다.</w:t>
      </w:r>
    </w:p>
    <w:p w14:paraId="38FFF2C6" w14:textId="77777777" w:rsidR="00F87AE4" w:rsidRDefault="00000000" w:rsidP="004A4A00">
      <w:pPr>
        <w:spacing w:line="240" w:lineRule="auto"/>
        <w:ind w:left="720" w:hanging="240"/>
      </w:pPr>
      <w:r>
        <w:t>b) 환경 리스크·기회 대응을 위한 예산 편성, 투자 의사결정, 협력업체 관리 등 경영 지원 활동을 수행한다.</w:t>
      </w:r>
    </w:p>
    <w:p w14:paraId="4E115DEF" w14:textId="77777777" w:rsidR="00F87AE4" w:rsidRDefault="00000000" w:rsidP="004A4A00">
      <w:pPr>
        <w:spacing w:line="240" w:lineRule="auto"/>
        <w:ind w:left="720" w:hanging="240"/>
      </w:pPr>
      <w:r>
        <w:t>c) 기후변화·생물다양성·순환경제 관련 외부 파트너십 구축 기회를 탐색하고, 협력 프로그램 참여를 지원한다.</w:t>
      </w:r>
    </w:p>
    <w:p w14:paraId="0B4D8905" w14:textId="77777777" w:rsidR="00F87AE4" w:rsidRDefault="00000000" w:rsidP="004A4A00">
      <w:pPr>
        <w:spacing w:line="240" w:lineRule="auto"/>
      </w:pPr>
      <w:r>
        <w:t>4.8 전 직원</w:t>
      </w:r>
    </w:p>
    <w:p w14:paraId="388E4D93" w14:textId="77777777" w:rsidR="00F87AE4" w:rsidRDefault="00000000" w:rsidP="004A4A00">
      <w:pPr>
        <w:spacing w:line="240" w:lineRule="auto"/>
        <w:ind w:left="720" w:hanging="240"/>
      </w:pPr>
      <w:r>
        <w:t>a) 담당 업무 수행 중 파악된 환경 리스크·기회를 즉시 소속 부서장 및 환경안전팀에 보고한다.</w:t>
      </w:r>
    </w:p>
    <w:p w14:paraId="4642C230" w14:textId="77777777" w:rsidR="00F87AE4" w:rsidRDefault="00000000" w:rsidP="004A4A00">
      <w:pPr>
        <w:spacing w:line="240" w:lineRule="auto"/>
        <w:ind w:left="720" w:hanging="240"/>
      </w:pPr>
      <w:r>
        <w:t>b) 환경 리스크·기회 대응 조치 실행 시 적극 협조하고, 개선 제안 활동에 참여한다.</w:t>
      </w:r>
    </w:p>
    <w:p w14:paraId="0A2097B6" w14:textId="77777777" w:rsidR="00F87AE4" w:rsidRDefault="00000000" w:rsidP="004A4A00">
      <w:pPr>
        <w:pStyle w:val="1"/>
        <w:spacing w:before="480" w:after="240" w:line="240" w:lineRule="auto"/>
      </w:pPr>
      <w:bookmarkStart w:id="4" w:name="_Toc226062855"/>
      <w:r>
        <w:rPr>
          <w:b/>
          <w:bCs/>
          <w:color w:val="1F2937"/>
          <w:sz w:val="28"/>
          <w:szCs w:val="28"/>
        </w:rPr>
        <w:t>5. 절차</w:t>
      </w:r>
      <w:bookmarkEnd w:id="4"/>
    </w:p>
    <w:p w14:paraId="1F68E6A7" w14:textId="77777777" w:rsidR="00F87AE4" w:rsidRDefault="00000000" w:rsidP="004A4A00">
      <w:pPr>
        <w:spacing w:line="240" w:lineRule="auto"/>
      </w:pPr>
      <w:r>
        <w:t>본 절차는 환경 리스크 및 기회의 식별·평가·우선순위 결정·조치 기획·실행·유효성 평가·문서화의 전 과정을 체계적으로 관리하기 위해 다음과 같이 구성된다. 먼저 연 1회 정기 및 중대 이슈 발생 시 수시로 환경 리스크·기회를 식별하고(5.1), 발생 가능성 및 영향 심각성을 평가하여 우선순위를 결정한다(5.2). 이후 중대한 리스크·기회에 대한 구체적 조치를 기획하고(5.3), 환경경영시스템 프로세스에 통합하여 실행한다(5.4). 조치 실행 후에는 환경성과 지표 변화 및 리스크 수준 재평가를 통해 유효성을 평가하며(5.5), 전 과정의 결과를 문서화하</w:t>
      </w:r>
      <w:r>
        <w:lastRenderedPageBreak/>
        <w:t xml:space="preserve">여 지속적 개선에 활용한다(5.6). 본 절차는 EP-001 『환경측면 파악 및 평가 절차서』, EP-002 『환경 법규 파악 및 준수평가 절차서』, EP-007 『환경성과 모니터링 및 평가 절차서』, EP-008 『기후변화·생물다양성 대응 </w:t>
      </w:r>
      <w:proofErr w:type="spellStart"/>
      <w:r>
        <w:t>절차서』와</w:t>
      </w:r>
      <w:proofErr w:type="spellEnd"/>
      <w:r>
        <w:t xml:space="preserve"> 긴밀히 연계되어 운영된다.</w:t>
      </w:r>
    </w:p>
    <w:p w14:paraId="16655DBA" w14:textId="77777777" w:rsidR="00F87AE4" w:rsidRDefault="00000000" w:rsidP="004A4A00">
      <w:pPr>
        <w:pStyle w:val="2"/>
        <w:spacing w:before="240" w:after="160" w:line="240" w:lineRule="auto"/>
      </w:pPr>
      <w:bookmarkStart w:id="5" w:name="_Toc226062856"/>
      <w:r>
        <w:rPr>
          <w:b/>
          <w:bCs/>
          <w:color w:val="1F2937"/>
          <w:sz w:val="24"/>
          <w:szCs w:val="24"/>
        </w:rPr>
        <w:t>환경 리스크 및 기회 식별</w:t>
      </w:r>
      <w:bookmarkEnd w:id="5"/>
    </w:p>
    <w:p w14:paraId="49C95FDE" w14:textId="77777777" w:rsidR="00F87AE4" w:rsidRDefault="00000000" w:rsidP="004A4A00">
      <w:pPr>
        <w:spacing w:line="240" w:lineRule="auto"/>
        <w:ind w:left="480" w:hanging="240"/>
      </w:pPr>
      <w:r>
        <w:t>5.1.1 식별 시기 및 주기</w:t>
      </w:r>
    </w:p>
    <w:p w14:paraId="4D6FA36F" w14:textId="77777777" w:rsidR="00F87AE4" w:rsidRDefault="00000000" w:rsidP="004A4A00">
      <w:pPr>
        <w:spacing w:line="240" w:lineRule="auto"/>
        <w:ind w:left="480"/>
      </w:pPr>
      <w:r>
        <w:t>환경안전팀장은 연 1회 정기적으로(매년 1월) 환경 리스크 및 기회 식별 활동을 계획하고 실시한다. 또한 다음의 경우 수시 식별을 실시한다.</w:t>
      </w:r>
    </w:p>
    <w:p w14:paraId="4EDDC6B8" w14:textId="77777777" w:rsidR="00F87AE4" w:rsidRDefault="00000000" w:rsidP="004A4A00">
      <w:pPr>
        <w:spacing w:line="240" w:lineRule="auto"/>
        <w:ind w:left="720" w:hanging="240"/>
      </w:pPr>
      <w:r>
        <w:t>a) 환경측면 평가(EP-001) 결과 중대한 환경측면이 신규 식별되거나 변경된 경우</w:t>
      </w:r>
    </w:p>
    <w:p w14:paraId="2D1D622D" w14:textId="77777777" w:rsidR="00F87AE4" w:rsidRDefault="00000000" w:rsidP="004A4A00">
      <w:pPr>
        <w:spacing w:line="240" w:lineRule="auto"/>
        <w:ind w:left="720" w:hanging="240"/>
      </w:pPr>
      <w:r>
        <w:t>b) 환경 법규 준수평가(EP-002) 결과 준수 의무 위반 또는 신규 법규 제·개정이 확인된 경우</w:t>
      </w:r>
    </w:p>
    <w:p w14:paraId="5B4C3050" w14:textId="77777777" w:rsidR="00F87AE4" w:rsidRDefault="00000000" w:rsidP="004A4A00">
      <w:pPr>
        <w:spacing w:line="240" w:lineRule="auto"/>
        <w:ind w:left="720" w:hanging="240"/>
      </w:pPr>
      <w:r>
        <w:t xml:space="preserve">c) 조직의 </w:t>
      </w:r>
      <w:proofErr w:type="spellStart"/>
      <w:r>
        <w:t>내외부</w:t>
      </w:r>
      <w:proofErr w:type="spellEnd"/>
      <w:r>
        <w:t xml:space="preserve"> 이슈(EM-001 4.1항) 또는 이해관계자 요구사항(EM-001 4.2항)</w:t>
      </w:r>
      <w:proofErr w:type="spellStart"/>
      <w:r>
        <w:t>에</w:t>
      </w:r>
      <w:proofErr w:type="spellEnd"/>
      <w:r>
        <w:t xml:space="preserve"> 중대한 변화가 발생한 경우</w:t>
      </w:r>
    </w:p>
    <w:p w14:paraId="14E65058" w14:textId="77777777" w:rsidR="00F87AE4" w:rsidRDefault="00000000" w:rsidP="004A4A00">
      <w:pPr>
        <w:spacing w:line="240" w:lineRule="auto"/>
        <w:ind w:left="720" w:hanging="240"/>
      </w:pPr>
      <w:r>
        <w:t>d) 기후변화·생물다양성 평가(EP-008) 결과 중대한 기후 리스크 또는 생물다양성 손실이 식별된 경우</w:t>
      </w:r>
    </w:p>
    <w:p w14:paraId="62A50D4B" w14:textId="77777777" w:rsidR="00F87AE4" w:rsidRDefault="00000000" w:rsidP="004A4A00">
      <w:pPr>
        <w:spacing w:line="240" w:lineRule="auto"/>
        <w:ind w:left="720" w:hanging="240"/>
      </w:pPr>
      <w:r>
        <w:t xml:space="preserve">e) 비상사태 발생(EP-003), 환경성과 목표 </w:t>
      </w:r>
      <w:proofErr w:type="spellStart"/>
      <w:r>
        <w:t>미달성</w:t>
      </w:r>
      <w:proofErr w:type="spellEnd"/>
      <w:r>
        <w:t>(EP-007), 경영검토(EM-001 9.3항) 시 리스크·기회 재평가 필요성이 제기된 경우</w:t>
      </w:r>
    </w:p>
    <w:p w14:paraId="70FBE177" w14:textId="77777777" w:rsidR="00F87AE4" w:rsidRDefault="00000000" w:rsidP="004A4A00">
      <w:pPr>
        <w:spacing w:line="240" w:lineRule="auto"/>
        <w:ind w:left="480" w:hanging="240"/>
      </w:pPr>
      <w:r>
        <w:t>5.1.2 정보 수집 및 자료 검토</w:t>
      </w:r>
    </w:p>
    <w:p w14:paraId="0A058FAA" w14:textId="77777777" w:rsidR="00F87AE4" w:rsidRDefault="00000000" w:rsidP="004A4A00">
      <w:pPr>
        <w:spacing w:line="240" w:lineRule="auto"/>
        <w:ind w:left="480"/>
      </w:pPr>
      <w:r>
        <w:t>환경안전팀 담당자는 리스크·기회 식별을 위해 다음 정보를 수집·검토한다.</w:t>
      </w:r>
    </w:p>
    <w:p w14:paraId="126522C9" w14:textId="77777777" w:rsidR="00F87AE4" w:rsidRDefault="00000000" w:rsidP="004A4A00">
      <w:pPr>
        <w:spacing w:line="240" w:lineRule="auto"/>
        <w:ind w:left="720" w:hanging="240"/>
      </w:pPr>
      <w:r>
        <w:t>a) 환경측면 영향평가표(QF-022): EP-001에서 식별된 중대 환경측면 목록 및 평가 결과</w:t>
      </w:r>
    </w:p>
    <w:p w14:paraId="4CF42B12" w14:textId="77777777" w:rsidR="00F87AE4" w:rsidRDefault="00000000" w:rsidP="004A4A00">
      <w:pPr>
        <w:spacing w:line="240" w:lineRule="auto"/>
        <w:ind w:left="720" w:hanging="240"/>
      </w:pPr>
      <w:r>
        <w:t xml:space="preserve">b) 법규 </w:t>
      </w:r>
      <w:proofErr w:type="spellStart"/>
      <w:r>
        <w:t>등록부</w:t>
      </w:r>
      <w:proofErr w:type="spellEnd"/>
      <w:r>
        <w:t>(QF-025) 및 준수 평가 기록서(QF-037): EP-002에서 파악된 환경 법규 준수 의무 및 준수 여부</w:t>
      </w:r>
    </w:p>
    <w:p w14:paraId="4E253844" w14:textId="77777777" w:rsidR="00F87AE4" w:rsidRDefault="00000000" w:rsidP="004A4A00">
      <w:pPr>
        <w:spacing w:line="240" w:lineRule="auto"/>
        <w:ind w:left="720" w:hanging="240"/>
      </w:pPr>
      <w:r>
        <w:t xml:space="preserve">c) 환경성과 지표 </w:t>
      </w:r>
      <w:proofErr w:type="spellStart"/>
      <w:r>
        <w:t>관리표</w:t>
      </w:r>
      <w:proofErr w:type="spellEnd"/>
      <w:r>
        <w:t>(QF-033) 및 환경성과 평가 보고서(QF-034): EP-007에서 모니터링한 온실가스 배출량, 폐기물 발생량, 에너지·수자원 사용량, 재활용률 등의 추세</w:t>
      </w:r>
    </w:p>
    <w:p w14:paraId="04EC63AC" w14:textId="77777777" w:rsidR="00F87AE4" w:rsidRDefault="00000000" w:rsidP="004A4A00">
      <w:pPr>
        <w:spacing w:line="240" w:lineRule="auto"/>
        <w:ind w:left="720" w:hanging="240"/>
      </w:pPr>
      <w:r>
        <w:t>d) 기후변화 대응 계획서(QF-035): EP-008에서 식별된 기후변화 물리적 리스크(폭염, 홍수, 가뭄 등) 및 전환 리스크(탄소 규제 등)</w:t>
      </w:r>
    </w:p>
    <w:p w14:paraId="7BB85E3A" w14:textId="77777777" w:rsidR="00F87AE4" w:rsidRDefault="00000000" w:rsidP="004A4A00">
      <w:pPr>
        <w:spacing w:line="240" w:lineRule="auto"/>
        <w:ind w:left="720" w:hanging="240"/>
      </w:pPr>
      <w:r>
        <w:t>e) 비상사태 발생 보고서(QF-027): EP-003에서 기록된 환경 비상사태(유해화학물질 누출, 화재 등) 이력</w:t>
      </w:r>
    </w:p>
    <w:p w14:paraId="6B03BF5E" w14:textId="77777777" w:rsidR="00F87AE4" w:rsidRDefault="00000000" w:rsidP="004A4A00">
      <w:pPr>
        <w:spacing w:line="240" w:lineRule="auto"/>
        <w:ind w:left="720" w:hanging="240"/>
      </w:pPr>
      <w:r>
        <w:t xml:space="preserve">f) 조직 상황 분석 자료(EM-001 4.1, 4.2항): </w:t>
      </w:r>
      <w:proofErr w:type="spellStart"/>
      <w:r>
        <w:t>내외부</w:t>
      </w:r>
      <w:proofErr w:type="spellEnd"/>
      <w:r>
        <w:t xml:space="preserve"> 이슈, 이해관계자 요구사항 분석 결과</w:t>
      </w:r>
    </w:p>
    <w:p w14:paraId="09D1735C" w14:textId="77777777" w:rsidR="00F87AE4" w:rsidRDefault="00000000" w:rsidP="004A4A00">
      <w:pPr>
        <w:spacing w:line="240" w:lineRule="auto"/>
        <w:ind w:left="720" w:hanging="240"/>
      </w:pPr>
      <w:r>
        <w:t>g) 경영검토 회의록(QF-003): 경영진의 전략적 방향, 환경경영시스템 개선 지시사항</w:t>
      </w:r>
    </w:p>
    <w:p w14:paraId="43434DCA" w14:textId="77777777" w:rsidR="00F87AE4" w:rsidRDefault="00000000" w:rsidP="004A4A00">
      <w:pPr>
        <w:spacing w:line="240" w:lineRule="auto"/>
        <w:ind w:left="720" w:hanging="240"/>
      </w:pPr>
      <w:r>
        <w:t>h) 외부 정보: 환경 규제 동향, 산업별 환경 이슈, 기후변화 시나리오, 순환경제 정책, 생물다양성 국제 협약 등</w:t>
      </w:r>
    </w:p>
    <w:p w14:paraId="080C0F29" w14:textId="77777777" w:rsidR="00F87AE4" w:rsidRDefault="00000000" w:rsidP="004A4A00">
      <w:pPr>
        <w:spacing w:line="240" w:lineRule="auto"/>
        <w:ind w:left="480" w:hanging="240"/>
      </w:pPr>
      <w:r>
        <w:t>5.1.3 환경 리스크 식별</w:t>
      </w:r>
    </w:p>
    <w:p w14:paraId="51AE4407" w14:textId="77777777" w:rsidR="00F87AE4" w:rsidRDefault="00000000" w:rsidP="004A4A00">
      <w:pPr>
        <w:spacing w:line="240" w:lineRule="auto"/>
        <w:ind w:left="480"/>
      </w:pPr>
      <w:r>
        <w:t>환경안전팀장은 수집된 정보를 바탕으로 다음과 같은 잠재적 유해 영향(부정적 리스크)을 식별한다.</w:t>
      </w:r>
    </w:p>
    <w:p w14:paraId="257499DC" w14:textId="77777777" w:rsidR="00F87AE4" w:rsidRDefault="00000000" w:rsidP="004A4A00">
      <w:pPr>
        <w:spacing w:line="240" w:lineRule="auto"/>
        <w:ind w:left="720" w:hanging="240"/>
      </w:pPr>
      <w:r>
        <w:t>a) 기후변화 물리적 리스크: 폭염으로 인한 사출성형 공정 온도 관리 곤란, 작업자 열사병 위험 증가, 냉각수 온도 상승으로 제품 품질 저하; 집중호우로 인한 원재료 입고 지연, 공장 침수 위험; 가뭄으로 인</w:t>
      </w:r>
      <w:r>
        <w:lastRenderedPageBreak/>
        <w:t>한 공업용수 공급 불안정, 냉각수 부족</w:t>
      </w:r>
    </w:p>
    <w:p w14:paraId="053F542F" w14:textId="77777777" w:rsidR="00F87AE4" w:rsidRDefault="00000000" w:rsidP="004A4A00">
      <w:pPr>
        <w:spacing w:line="240" w:lineRule="auto"/>
        <w:ind w:left="720" w:hanging="240"/>
      </w:pPr>
      <w:r>
        <w:t>b) 자원 부족 리스크: 플라스틱 원재료(PP, ABS, PC 등) 가격 급등 및 수급 불안정; 전력 요금 인상 및 전력 공급 불안정(사출기 가동 중단 위험); 공업용수 사용 제한 강화</w:t>
      </w:r>
    </w:p>
    <w:p w14:paraId="698D3895" w14:textId="77777777" w:rsidR="00F87AE4" w:rsidRDefault="00000000" w:rsidP="004A4A00">
      <w:pPr>
        <w:spacing w:line="240" w:lineRule="auto"/>
        <w:ind w:left="720" w:hanging="240"/>
      </w:pPr>
      <w:r>
        <w:t xml:space="preserve">c) 환경 규제 강화 리스크: 플라스틱 폐기물 규제 강화(재활용 </w:t>
      </w:r>
      <w:proofErr w:type="spellStart"/>
      <w:r>
        <w:t>의무율</w:t>
      </w:r>
      <w:proofErr w:type="spellEnd"/>
      <w:r>
        <w:t xml:space="preserve"> 상향, 일회용 플라스틱 사용 제한); 온실가스 감축 의무 부여 또는 </w:t>
      </w:r>
      <w:proofErr w:type="spellStart"/>
      <w:r>
        <w:t>탄소세</w:t>
      </w:r>
      <w:proofErr w:type="spellEnd"/>
      <w:r>
        <w:t xml:space="preserve"> 도입; 유해화학물질 관리 강화(RoHS, REACH 등 국제 규제 확대)</w:t>
      </w:r>
    </w:p>
    <w:p w14:paraId="69C09E18" w14:textId="77777777" w:rsidR="00F87AE4" w:rsidRDefault="00000000" w:rsidP="004A4A00">
      <w:pPr>
        <w:spacing w:line="240" w:lineRule="auto"/>
        <w:ind w:left="720" w:hanging="240"/>
      </w:pPr>
      <w:r>
        <w:t>d) 생물다양성 손실 리스크: 원재료 공급망의 생물다양성 의존도 증가 시 공급 불안정; 생물다양성 훼손으로 인한 기업 이미지 악화 및 고객 이탈</w:t>
      </w:r>
    </w:p>
    <w:p w14:paraId="1D7DE320" w14:textId="77777777" w:rsidR="00F87AE4" w:rsidRDefault="00000000" w:rsidP="004A4A00">
      <w:pPr>
        <w:spacing w:line="240" w:lineRule="auto"/>
        <w:ind w:left="720" w:hanging="240"/>
      </w:pPr>
      <w:r>
        <w:t>e) 환경측면 악화 리스크: 대기오염물질(VOCs, 분진) 배출 증가로 인한 지역 주민 민원 및 규제 위반; 폐기물 발생량 증가로 처리 비용 상승 및 매립지 부족; 에너지 사용량 증가로 탄소배출량 증가</w:t>
      </w:r>
    </w:p>
    <w:p w14:paraId="017F0564" w14:textId="77777777" w:rsidR="00F87AE4" w:rsidRDefault="00000000" w:rsidP="004A4A00">
      <w:pPr>
        <w:spacing w:line="240" w:lineRule="auto"/>
        <w:ind w:left="720" w:hanging="240"/>
      </w:pPr>
      <w:r>
        <w:t>f) 준수 의무 위반 리스크: 환경 법규 미준수로 인한 과태료, 조업 정지, 형사 처벌; 인허가 갱신 실패로 인한 사업 중단</w:t>
      </w:r>
    </w:p>
    <w:p w14:paraId="00FE7ABD" w14:textId="77777777" w:rsidR="00F87AE4" w:rsidRDefault="00000000" w:rsidP="004A4A00">
      <w:pPr>
        <w:spacing w:line="240" w:lineRule="auto"/>
        <w:ind w:left="720" w:hanging="240"/>
      </w:pPr>
      <w:r>
        <w:t>g) 비상사태 리스크: 유해화학물질 누출, 화재 등 비상사태 발생 시 환경오염 및 인명 피해; 비상대응 체계 미흡으로 피해 확대</w:t>
      </w:r>
    </w:p>
    <w:p w14:paraId="3DB75AFC" w14:textId="77777777" w:rsidR="00F87AE4" w:rsidRDefault="00000000" w:rsidP="004A4A00">
      <w:pPr>
        <w:spacing w:line="240" w:lineRule="auto"/>
        <w:ind w:left="720"/>
      </w:pPr>
      <w:r>
        <w:t>식별된 리스크는 환경 리스크·기회 평가표(QF-030)의 리스크 섹션에 기록한다.</w:t>
      </w:r>
    </w:p>
    <w:p w14:paraId="3E2A4EF9" w14:textId="77777777" w:rsidR="00F87AE4" w:rsidRDefault="00000000" w:rsidP="004A4A00">
      <w:pPr>
        <w:spacing w:line="240" w:lineRule="auto"/>
        <w:ind w:left="480" w:hanging="240"/>
      </w:pPr>
      <w:r>
        <w:t>5.1.4 환경 기회 식별</w:t>
      </w:r>
    </w:p>
    <w:p w14:paraId="78247461" w14:textId="77777777" w:rsidR="00F87AE4" w:rsidRDefault="00000000" w:rsidP="004A4A00">
      <w:pPr>
        <w:spacing w:line="240" w:lineRule="auto"/>
        <w:ind w:left="480"/>
      </w:pPr>
      <w:r>
        <w:t>환경안전팀장은 수집된 정보를 바탕으로 다음과 같은 잠재적 유익 영향(긍정적 기회)을 식별한다.</w:t>
      </w:r>
    </w:p>
    <w:p w14:paraId="2991A9D9" w14:textId="77777777" w:rsidR="00F87AE4" w:rsidRDefault="00000000" w:rsidP="004A4A00">
      <w:pPr>
        <w:spacing w:line="240" w:lineRule="auto"/>
        <w:ind w:left="720" w:hanging="240"/>
      </w:pPr>
      <w:r>
        <w:t xml:space="preserve">a) 순환경제 전환 기회: 플라스틱 재활용 원료(PCR: Post-Consumer Recycled) 사용 확대로 원재료 비용 절감 및 환경 이미지 개선; 사출 불량품 </w:t>
      </w:r>
      <w:proofErr w:type="spellStart"/>
      <w:r>
        <w:t>재투입</w:t>
      </w:r>
      <w:proofErr w:type="spellEnd"/>
      <w:r>
        <w:t>(Regrind) 비율 증가로 폐기물 감소 및 원가 절감; 제품 설계 개선(경량화, 모듈화)</w:t>
      </w:r>
      <w:proofErr w:type="spellStart"/>
      <w:r>
        <w:t>으로</w:t>
      </w:r>
      <w:proofErr w:type="spellEnd"/>
      <w:r>
        <w:t xml:space="preserve"> 자원 효율성 향상</w:t>
      </w:r>
    </w:p>
    <w:p w14:paraId="542DA001" w14:textId="77777777" w:rsidR="00F87AE4" w:rsidRDefault="00000000" w:rsidP="004A4A00">
      <w:pPr>
        <w:spacing w:line="240" w:lineRule="auto"/>
        <w:ind w:left="720" w:hanging="240"/>
      </w:pPr>
      <w:r>
        <w:t xml:space="preserve">b) 에너지 효율 개선 기회: 고효율 사출기 도입으로 전력 사용량 20~30% 절감; </w:t>
      </w:r>
      <w:proofErr w:type="spellStart"/>
      <w:r>
        <w:t>폐열</w:t>
      </w:r>
      <w:proofErr w:type="spellEnd"/>
      <w:r>
        <w:t xml:space="preserve"> 회수 시스템 구축으로 에너지 재사용; 태양광 발전 설비 설치로 재생에너지 비율 확대</w:t>
      </w:r>
    </w:p>
    <w:p w14:paraId="75602CB6" w14:textId="77777777" w:rsidR="00F87AE4" w:rsidRDefault="00000000" w:rsidP="004A4A00">
      <w:pPr>
        <w:spacing w:line="240" w:lineRule="auto"/>
        <w:ind w:left="720" w:hanging="240"/>
      </w:pPr>
      <w:r>
        <w:t>c) 녹색 기술 혁신 기회: 바이오 플라스틱, 생분해성 플라스틱 등 친환경 소재 도입으로 신규 시장 개척; 저탄소 공정 기술 도입으로 탄소배출량 감축 및 탄소인증 취득</w:t>
      </w:r>
    </w:p>
    <w:p w14:paraId="05A046F8" w14:textId="77777777" w:rsidR="00F87AE4" w:rsidRDefault="00000000" w:rsidP="004A4A00">
      <w:pPr>
        <w:spacing w:line="240" w:lineRule="auto"/>
        <w:ind w:left="720" w:hanging="240"/>
      </w:pPr>
      <w:r>
        <w:t>d) 파트너십 구축 기회: 지역 환경 단체, 대학, 연구소와 협력하여 환경 기술 개발 및 환경교육 프로그램 운영; 협력업체와의 녹색 공급망 구축으로 환경성과 공동 개선; 업계 단체 참여를 통한 환경 모범사례 공유 및 정책 대응력 강화</w:t>
      </w:r>
    </w:p>
    <w:p w14:paraId="70CF4D84" w14:textId="77777777" w:rsidR="00F87AE4" w:rsidRDefault="00000000" w:rsidP="004A4A00">
      <w:pPr>
        <w:spacing w:line="240" w:lineRule="auto"/>
        <w:ind w:left="720" w:hanging="240"/>
      </w:pPr>
      <w:r>
        <w:t>e) 시장 기회: 고객의 친환경 제품 선호도 증가에 따른 환경인증 제품 수요 확대; 공공 조달 및 대기업 협력업체 선정 시 환경경영시스템 인증 우대; 환경경영 우수기업 인증 취득으로 금융 지원(녹색 대출, 정책 자금) 확대</w:t>
      </w:r>
    </w:p>
    <w:p w14:paraId="5BDDAE59" w14:textId="77777777" w:rsidR="00F87AE4" w:rsidRDefault="00000000" w:rsidP="004A4A00">
      <w:pPr>
        <w:spacing w:line="240" w:lineRule="auto"/>
        <w:ind w:left="720" w:hanging="240"/>
      </w:pPr>
      <w:r>
        <w:t>f) 생물다양성 보전 기회: 공장 부지 내 녹지 조성, 생태 연못 설치 등으로 지역 생물다양성 기여 및 기업 이미지 개선; 생물다양성 인증 프로그램 참여로 차별화된 브랜드 가치 창출</w:t>
      </w:r>
    </w:p>
    <w:p w14:paraId="62766DA9" w14:textId="77777777" w:rsidR="00F87AE4" w:rsidRDefault="00000000" w:rsidP="004A4A00">
      <w:pPr>
        <w:spacing w:line="240" w:lineRule="auto"/>
        <w:ind w:left="720" w:hanging="240"/>
      </w:pPr>
      <w:r>
        <w:t>g) 규제 대응 기회: 환경 규제 강화에 선제 대응하여 경쟁사 대비 우위 확보; 자발적 환경 목표 설정 및 달성으로 규제 리스크 최소화</w:t>
      </w:r>
    </w:p>
    <w:p w14:paraId="7459EAB9" w14:textId="77777777" w:rsidR="00F87AE4" w:rsidRDefault="00000000" w:rsidP="004A4A00">
      <w:pPr>
        <w:spacing w:line="240" w:lineRule="auto"/>
        <w:ind w:left="720"/>
      </w:pPr>
      <w:r>
        <w:lastRenderedPageBreak/>
        <w:t>식별된 기회는 환경 리스크·기회 평가표(QF-030)의 기회 섹션에 기록한다.</w:t>
      </w:r>
    </w:p>
    <w:p w14:paraId="388E9E7D" w14:textId="77777777" w:rsidR="00F87AE4" w:rsidRDefault="00000000" w:rsidP="004A4A00">
      <w:pPr>
        <w:spacing w:line="240" w:lineRule="auto"/>
        <w:ind w:left="480" w:hanging="240"/>
      </w:pPr>
      <w:r>
        <w:t>5.1.5 관련 부서 의견 수렴</w:t>
      </w:r>
    </w:p>
    <w:p w14:paraId="5262EECF" w14:textId="77777777" w:rsidR="00F87AE4" w:rsidRDefault="00000000" w:rsidP="004A4A00">
      <w:pPr>
        <w:spacing w:line="240" w:lineRule="auto"/>
        <w:ind w:left="480"/>
      </w:pPr>
      <w:r>
        <w:t>환경안전팀장은 리스크·기회 식별 초안을 작성한 후, 생산팀장, 품질팀장, 경영지원팀장과 협의하여 각 부서의 의견을 수렴한다. 생산팀은 공정 관련 리스크·기회, 품질팀은 제품 품질 관련 리스크·기회, 경영지원팀은 재무·운영 관련 리스크·기회를 추가 식별하여 제공한다. 수렴된 의견을 반영하여 리스크·기회 목록을 최종 확정한다.</w:t>
      </w:r>
    </w:p>
    <w:p w14:paraId="38706D64" w14:textId="77777777" w:rsidR="00F87AE4" w:rsidRDefault="00000000" w:rsidP="004A4A00">
      <w:pPr>
        <w:spacing w:line="240" w:lineRule="auto"/>
        <w:ind w:left="480" w:hanging="240"/>
      </w:pPr>
      <w:r>
        <w:t>5.1.6 문서화</w:t>
      </w:r>
    </w:p>
    <w:p w14:paraId="4C216846" w14:textId="77777777" w:rsidR="00F87AE4" w:rsidRDefault="00000000" w:rsidP="004A4A00">
      <w:pPr>
        <w:spacing w:line="240" w:lineRule="auto"/>
        <w:ind w:left="480"/>
      </w:pPr>
      <w:r>
        <w:t>환경안전팀 담당자는 최종 확정된 환경 리스크 및 기회 목록을 환경 리스크·기회 평가표(QF-030)</w:t>
      </w:r>
      <w:proofErr w:type="spellStart"/>
      <w:r>
        <w:t>에</w:t>
      </w:r>
      <w:proofErr w:type="spellEnd"/>
      <w:r>
        <w:t xml:space="preserve"> 기록하고, 식별 일자, 식별 담당자, 정보 출처 등을 명시한다.</w:t>
      </w:r>
    </w:p>
    <w:p w14:paraId="38AA2231" w14:textId="77777777" w:rsidR="00F87AE4" w:rsidRDefault="00000000" w:rsidP="004A4A00">
      <w:pPr>
        <w:pStyle w:val="2"/>
        <w:spacing w:before="240" w:after="160" w:line="240" w:lineRule="auto"/>
      </w:pPr>
      <w:bookmarkStart w:id="6" w:name="_Toc226062857"/>
      <w:r>
        <w:rPr>
          <w:b/>
          <w:bCs/>
          <w:color w:val="1F2937"/>
          <w:sz w:val="24"/>
          <w:szCs w:val="24"/>
        </w:rPr>
        <w:t>환경 리스크 및 기회 평가 및 우선순위 결정</w:t>
      </w:r>
      <w:bookmarkEnd w:id="6"/>
    </w:p>
    <w:p w14:paraId="71EE86B1" w14:textId="77777777" w:rsidR="00F87AE4" w:rsidRDefault="00000000" w:rsidP="004A4A00">
      <w:pPr>
        <w:spacing w:line="240" w:lineRule="auto"/>
        <w:ind w:left="480" w:hanging="240"/>
      </w:pPr>
      <w:r>
        <w:t>5.2.1 평가 기준 설정</w:t>
      </w:r>
    </w:p>
    <w:p w14:paraId="66B22CC9" w14:textId="77777777" w:rsidR="00F87AE4" w:rsidRDefault="00000000" w:rsidP="004A4A00">
      <w:pPr>
        <w:spacing w:line="240" w:lineRule="auto"/>
        <w:ind w:left="480"/>
      </w:pPr>
      <w:r>
        <w:t>환경안전팀장은 리스크 및 기회를 정량적·정성적으로 평가하기 위해 다음 기준을 적용한다.</w:t>
      </w:r>
    </w:p>
    <w:p w14:paraId="5C6CF7DB" w14:textId="77777777" w:rsidR="00F87AE4" w:rsidRDefault="00000000" w:rsidP="004A4A00">
      <w:pPr>
        <w:spacing w:line="240" w:lineRule="auto"/>
      </w:pPr>
      <w:r>
        <w:t>[환경 리스크 평가 기준]</w:t>
      </w:r>
    </w:p>
    <w:p w14:paraId="5B6D686B" w14:textId="77777777" w:rsidR="00F87AE4" w:rsidRDefault="00000000" w:rsidP="004A4A00">
      <w:pPr>
        <w:spacing w:line="240" w:lineRule="auto"/>
        <w:ind w:left="720" w:hanging="240"/>
      </w:pPr>
      <w:r>
        <w:t>a) 발생 가능성(Likelihood): 향후 3년 이내 리스크 발생 가능성을 5단계로 평가</w:t>
      </w:r>
    </w:p>
    <w:p w14:paraId="0F4BC53D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1점(매우 낮음): 거의 발생하지 않음(발생확률 5% 미만)</w:t>
      </w:r>
    </w:p>
    <w:p w14:paraId="68DA6C01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2점(낮음): 드물게 발생(발생확률 5~25%)</w:t>
      </w:r>
    </w:p>
    <w:p w14:paraId="1E6E6112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3점(보통): 가끔 발생(발생확률 25~50%)</w:t>
      </w:r>
    </w:p>
    <w:p w14:paraId="0B8EA8F0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4점(높음): 자주 발생(발생확률 50~75%)</w:t>
      </w:r>
    </w:p>
    <w:p w14:paraId="7AF3B7E8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5점(매우 높음): 거의 확실히 발생(발생확률 75% 이상)</w:t>
      </w:r>
    </w:p>
    <w:p w14:paraId="72E32C60" w14:textId="77777777" w:rsidR="00F87AE4" w:rsidRDefault="00000000" w:rsidP="004A4A00">
      <w:pPr>
        <w:spacing w:line="240" w:lineRule="auto"/>
        <w:ind w:left="720" w:hanging="240"/>
      </w:pPr>
      <w:r>
        <w:t>b) 영향 심각성(Impact Severity): 리스크 발생 시 환경·사업·평판에 미치는 영향을 5단계로 평가</w:t>
      </w:r>
    </w:p>
    <w:p w14:paraId="102A4AB3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1점(경미): 환경영향 미미, 비용 100만원 미만, 내부 처리 가능</w:t>
      </w:r>
    </w:p>
    <w:p w14:paraId="41807730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2점(낮음): 경미한 환경오염, 비용 100~500만원, 단기 조치로 해결 가능</w:t>
      </w:r>
    </w:p>
    <w:p w14:paraId="7869552F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3점(보통): 중간 수준 환경오염, 비용 500~2,000만원, 규제 기관 보고 필요</w:t>
      </w:r>
    </w:p>
    <w:p w14:paraId="7BF5E9BA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4점(높음): 심각한 환경오염, 비용 2,000~5,000만원, 과태료 또는 조업 중단 가능</w:t>
      </w:r>
    </w:p>
    <w:p w14:paraId="241475F0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5점(매우 높음): 재앙적 환경오염, 비용 5,000만원 이상, 형사 처벌 또는 사업 중단</w:t>
      </w:r>
    </w:p>
    <w:p w14:paraId="3FFD4B49" w14:textId="77777777" w:rsidR="00F87AE4" w:rsidRDefault="00000000" w:rsidP="004A4A00">
      <w:pPr>
        <w:spacing w:line="240" w:lineRule="auto"/>
        <w:ind w:left="720" w:hanging="240"/>
      </w:pPr>
      <w:r>
        <w:t>c) 리스크 수준(Risk Level) = 발생 가능성 × 영향 심각성</w:t>
      </w:r>
    </w:p>
    <w:p w14:paraId="733DF3DA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1~6점: 낮은 리스크(Low Risk, L)</w:t>
      </w:r>
    </w:p>
    <w:p w14:paraId="2AC0E536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7~15점: 중간 리스크(Medium Risk, M)</w:t>
      </w:r>
    </w:p>
    <w:p w14:paraId="45261B90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16~25점: 높은 리스크(High Risk, H)</w:t>
      </w:r>
    </w:p>
    <w:p w14:paraId="61FC4012" w14:textId="77777777" w:rsidR="00F87AE4" w:rsidRDefault="00000000" w:rsidP="004A4A00">
      <w:pPr>
        <w:spacing w:line="240" w:lineRule="auto"/>
      </w:pPr>
      <w:r>
        <w:t>[환경 기회 평가 기준]</w:t>
      </w:r>
    </w:p>
    <w:p w14:paraId="2532EDCC" w14:textId="77777777" w:rsidR="00F87AE4" w:rsidRDefault="00000000" w:rsidP="004A4A00">
      <w:pPr>
        <w:spacing w:line="240" w:lineRule="auto"/>
        <w:ind w:left="720" w:hanging="240"/>
      </w:pPr>
      <w:r>
        <w:lastRenderedPageBreak/>
        <w:t>d) 실현 가능성(Feasibility): 향후 3년 이내 기회 실현 가능성을 5단계로 평가</w:t>
      </w:r>
    </w:p>
    <w:p w14:paraId="2DD97D3B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1점(매우 낮음): 실현 거의 불가능(기술·</w:t>
      </w:r>
      <w:proofErr w:type="spellStart"/>
      <w:r>
        <w:t>재무적</w:t>
      </w:r>
      <w:proofErr w:type="spellEnd"/>
      <w:r>
        <w:t xml:space="preserve"> 한계)</w:t>
      </w:r>
    </w:p>
    <w:p w14:paraId="0BA61D46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2점(낮음): 실현 어려움(대규모 투자 또는 장기 준비 필요)</w:t>
      </w:r>
    </w:p>
    <w:p w14:paraId="7EBDBBED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3점(보통): 실현 가능(중간 수준 투자, 2~3년 소요)</w:t>
      </w:r>
    </w:p>
    <w:p w14:paraId="4FDF6776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4점(높음): 실현 용이(적은 투자, 1~2년 소요)</w:t>
      </w:r>
    </w:p>
    <w:p w14:paraId="4890F727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5점(매우 높음): 즉시 실현 가능(현재 자원으로 가능)</w:t>
      </w:r>
    </w:p>
    <w:p w14:paraId="7C667279" w14:textId="77777777" w:rsidR="00F87AE4" w:rsidRDefault="00000000" w:rsidP="004A4A00">
      <w:pPr>
        <w:spacing w:line="240" w:lineRule="auto"/>
        <w:ind w:left="720" w:hanging="240"/>
      </w:pPr>
      <w:r>
        <w:t>e) 환경성과 기여도(Environmental Benefit): 기회 실현 시 환경성과 개선 기여도를 5단계로 평가</w:t>
      </w:r>
    </w:p>
    <w:p w14:paraId="01428DF6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1점(경미): 미미한 환경성과 개선(온실가스 1% 미만 감축)</w:t>
      </w:r>
    </w:p>
    <w:p w14:paraId="714CCF89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2점(낮음): 소폭 개선(온실가스 1~5% 감축)</w:t>
      </w:r>
    </w:p>
    <w:p w14:paraId="2AC2AB51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3점(보통): 중간 수준 개선(온실가스 5~10% 감축)</w:t>
      </w:r>
    </w:p>
    <w:p w14:paraId="0932FAB3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4점(높음): 큰 개선(온실가스 10~20% 감축)</w:t>
      </w:r>
    </w:p>
    <w:p w14:paraId="03C86851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5점(매우 높음): 획기적 개선(온실가스 20% 이상 감축)</w:t>
      </w:r>
    </w:p>
    <w:p w14:paraId="3A56A33F" w14:textId="77777777" w:rsidR="00F87AE4" w:rsidRDefault="00000000" w:rsidP="004A4A00">
      <w:pPr>
        <w:spacing w:line="240" w:lineRule="auto"/>
        <w:ind w:left="720" w:hanging="240"/>
      </w:pPr>
      <w:r>
        <w:t>f) 기회 수준(Opportunity Level) = 실현 가능성 × 환경성과 기여도</w:t>
      </w:r>
    </w:p>
    <w:p w14:paraId="28C18E17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1~6점: 낮은 기회(Low Opportunity, L)</w:t>
      </w:r>
    </w:p>
    <w:p w14:paraId="2474D8E8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7~15점: 중간 기회(Medium Opportunity, M)</w:t>
      </w:r>
    </w:p>
    <w:p w14:paraId="31B1F9E0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16~25점: 높은 기회(High Opportunity, H)</w:t>
      </w:r>
    </w:p>
    <w:p w14:paraId="13CBC5B1" w14:textId="77777777" w:rsidR="00F87AE4" w:rsidRDefault="00000000" w:rsidP="004A4A00">
      <w:pPr>
        <w:spacing w:line="240" w:lineRule="auto"/>
        <w:ind w:left="480" w:hanging="240"/>
      </w:pPr>
      <w:r>
        <w:t>5.2.2 리스크 평가 실시</w:t>
      </w:r>
    </w:p>
    <w:p w14:paraId="0B6BDD70" w14:textId="77777777" w:rsidR="00F87AE4" w:rsidRDefault="00000000" w:rsidP="004A4A00">
      <w:pPr>
        <w:spacing w:line="240" w:lineRule="auto"/>
        <w:ind w:left="480"/>
      </w:pPr>
      <w:r>
        <w:t>환경안전팀 담당자는 5.1에서 식별된 각 환경 리스크에 대해 발생 가능성과 영향 심각성을 평가하고, 리스크 수준을 산정하여 환경 리스크·기회 평가표(QF-030)</w:t>
      </w:r>
      <w:proofErr w:type="spellStart"/>
      <w:r>
        <w:t>에</w:t>
      </w:r>
      <w:proofErr w:type="spellEnd"/>
      <w:r>
        <w:t xml:space="preserve"> 기록한다.</w:t>
      </w:r>
    </w:p>
    <w:p w14:paraId="441AC5C3" w14:textId="77777777" w:rsidR="00F87AE4" w:rsidRDefault="00000000" w:rsidP="004A4A00">
      <w:pPr>
        <w:spacing w:line="240" w:lineRule="auto"/>
        <w:ind w:left="480"/>
      </w:pPr>
      <w:r>
        <w:t>[평가 예시]</w:t>
      </w:r>
    </w:p>
    <w:p w14:paraId="5221ACE5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리스크 R-01: 폭염으로 인한 사출성형 공정 온도 관리 곤란 및 제품 품질 저하</w:t>
      </w:r>
    </w:p>
    <w:p w14:paraId="70F2ABF9" w14:textId="77777777" w:rsidR="00F87AE4" w:rsidRDefault="00000000" w:rsidP="004A4A00">
      <w:pPr>
        <w:spacing w:line="240" w:lineRule="auto"/>
        <w:ind w:left="960"/>
      </w:pPr>
      <w:r>
        <w:t>발생 가능성: 4점(높음, 기후변화로 폭염 일수 증가 추세)</w:t>
      </w:r>
    </w:p>
    <w:p w14:paraId="28BC670B" w14:textId="77777777" w:rsidR="00F87AE4" w:rsidRDefault="00000000" w:rsidP="004A4A00">
      <w:pPr>
        <w:spacing w:line="240" w:lineRule="auto"/>
        <w:ind w:left="960"/>
      </w:pPr>
      <w:r>
        <w:t>영향 심각성: 3점(보통, 불량률 증가로 500~2,000만원 손실 예상)</w:t>
      </w:r>
    </w:p>
    <w:p w14:paraId="5EC9E6F0" w14:textId="77777777" w:rsidR="00F87AE4" w:rsidRDefault="00000000" w:rsidP="004A4A00">
      <w:pPr>
        <w:spacing w:line="240" w:lineRule="auto"/>
        <w:ind w:left="960"/>
      </w:pPr>
      <w:r>
        <w:t>리스크 수준: 4×3=12점(중간 리스크, M)</w:t>
      </w:r>
    </w:p>
    <w:p w14:paraId="02AD6C25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 xml:space="preserve">리스크 R-02: 플라스틱 폐기물 규제 강화로 인한 재활용 </w:t>
      </w:r>
      <w:proofErr w:type="spellStart"/>
      <w:r>
        <w:t>의무율</w:t>
      </w:r>
      <w:proofErr w:type="spellEnd"/>
      <w:r>
        <w:t xml:space="preserve"> 상향</w:t>
      </w:r>
    </w:p>
    <w:p w14:paraId="521A6A95" w14:textId="77777777" w:rsidR="00F87AE4" w:rsidRDefault="00000000" w:rsidP="004A4A00">
      <w:pPr>
        <w:spacing w:line="240" w:lineRule="auto"/>
        <w:ind w:left="960"/>
      </w:pPr>
      <w:r>
        <w:t>발생 가능성: 5점(매우 높음, 정부 정책 발표 예정)</w:t>
      </w:r>
    </w:p>
    <w:p w14:paraId="5A77B73D" w14:textId="77777777" w:rsidR="00F87AE4" w:rsidRDefault="00000000" w:rsidP="004A4A00">
      <w:pPr>
        <w:spacing w:line="240" w:lineRule="auto"/>
        <w:ind w:left="960"/>
      </w:pPr>
      <w:r>
        <w:t>영향 심각성: 4점(높음, 재활용 시설 투자 및 과태료 위험)</w:t>
      </w:r>
    </w:p>
    <w:p w14:paraId="3DBD7939" w14:textId="77777777" w:rsidR="00F87AE4" w:rsidRDefault="00000000" w:rsidP="004A4A00">
      <w:pPr>
        <w:spacing w:line="240" w:lineRule="auto"/>
        <w:ind w:left="960"/>
      </w:pPr>
      <w:r>
        <w:t>리스크 수준: 5×4=20점(높은 리스크, H)</w:t>
      </w:r>
    </w:p>
    <w:p w14:paraId="28E06649" w14:textId="77777777" w:rsidR="00F87AE4" w:rsidRDefault="00000000" w:rsidP="004A4A00">
      <w:pPr>
        <w:spacing w:line="240" w:lineRule="auto"/>
        <w:ind w:left="480" w:hanging="240"/>
      </w:pPr>
      <w:r>
        <w:t>5.2.3 기회 평가 실시</w:t>
      </w:r>
    </w:p>
    <w:p w14:paraId="43C0CB8C" w14:textId="77777777" w:rsidR="00F87AE4" w:rsidRDefault="00000000" w:rsidP="004A4A00">
      <w:pPr>
        <w:spacing w:line="240" w:lineRule="auto"/>
        <w:ind w:left="480"/>
      </w:pPr>
      <w:r>
        <w:t xml:space="preserve">환경안전팀 담당자는 5.1에서 식별된 각 환경 기회에 대해 실현 가능성과 환경성과 기여도를 평가하고, </w:t>
      </w:r>
      <w:r>
        <w:lastRenderedPageBreak/>
        <w:t>기회 수준을 산정하여 환경 리스크·기회 평가표(QF-030)</w:t>
      </w:r>
      <w:proofErr w:type="spellStart"/>
      <w:r>
        <w:t>에</w:t>
      </w:r>
      <w:proofErr w:type="spellEnd"/>
      <w:r>
        <w:t xml:space="preserve"> 기록한다.</w:t>
      </w:r>
    </w:p>
    <w:p w14:paraId="564D8935" w14:textId="77777777" w:rsidR="00F87AE4" w:rsidRDefault="00000000" w:rsidP="004A4A00">
      <w:pPr>
        <w:spacing w:line="240" w:lineRule="auto"/>
        <w:ind w:left="480"/>
      </w:pPr>
      <w:r>
        <w:t>[평가 예시]</w:t>
      </w:r>
    </w:p>
    <w:p w14:paraId="77959DCD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 xml:space="preserve">기회 O-01: 사출 불량품 </w:t>
      </w:r>
      <w:proofErr w:type="spellStart"/>
      <w:r>
        <w:t>재투입</w:t>
      </w:r>
      <w:proofErr w:type="spellEnd"/>
      <w:r>
        <w:t>(Regrind) 비율 증가로 폐기물 감소 및 원가 절감</w:t>
      </w:r>
    </w:p>
    <w:p w14:paraId="41D3C2B9" w14:textId="77777777" w:rsidR="00F87AE4" w:rsidRDefault="00000000" w:rsidP="004A4A00">
      <w:pPr>
        <w:spacing w:line="240" w:lineRule="auto"/>
        <w:ind w:left="960"/>
      </w:pPr>
      <w:r>
        <w:t>실현 가능성: 5점(매우 높음, 현재 설비로 즉시 가능)</w:t>
      </w:r>
    </w:p>
    <w:p w14:paraId="73E219C8" w14:textId="77777777" w:rsidR="00F87AE4" w:rsidRDefault="00000000" w:rsidP="004A4A00">
      <w:pPr>
        <w:spacing w:line="240" w:lineRule="auto"/>
        <w:ind w:left="960"/>
      </w:pPr>
      <w:r>
        <w:t>환경성과 기여도: 3점(보통, 폐기물 5~10% 감축 예상)</w:t>
      </w:r>
    </w:p>
    <w:p w14:paraId="4404010C" w14:textId="77777777" w:rsidR="00F87AE4" w:rsidRDefault="00000000" w:rsidP="004A4A00">
      <w:pPr>
        <w:spacing w:line="240" w:lineRule="auto"/>
        <w:ind w:left="960"/>
      </w:pPr>
      <w:r>
        <w:t>기회 수준: 5×3=15점(중간 기회, M)</w:t>
      </w:r>
    </w:p>
    <w:p w14:paraId="68A8F8B5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기회 O-02: 고효율 사출기 도입으로 전력 사용량 20~30% 절감</w:t>
      </w:r>
    </w:p>
    <w:p w14:paraId="355A1F4E" w14:textId="77777777" w:rsidR="00F87AE4" w:rsidRDefault="00000000" w:rsidP="004A4A00">
      <w:pPr>
        <w:spacing w:line="240" w:lineRule="auto"/>
        <w:ind w:left="960"/>
      </w:pPr>
      <w:r>
        <w:t>실현 가능성: 3점(보통, 초기 투자 2억원, 2년 소요)</w:t>
      </w:r>
    </w:p>
    <w:p w14:paraId="5D6FCE39" w14:textId="77777777" w:rsidR="00F87AE4" w:rsidRDefault="00000000" w:rsidP="004A4A00">
      <w:pPr>
        <w:spacing w:line="240" w:lineRule="auto"/>
        <w:ind w:left="960"/>
      </w:pPr>
      <w:r>
        <w:t>환경성과 기여도: 5점(매우 높음, 온실가스 20% 이상 감축)</w:t>
      </w:r>
    </w:p>
    <w:p w14:paraId="25474736" w14:textId="77777777" w:rsidR="00F87AE4" w:rsidRDefault="00000000" w:rsidP="004A4A00">
      <w:pPr>
        <w:spacing w:line="240" w:lineRule="auto"/>
        <w:ind w:left="960"/>
      </w:pPr>
      <w:r>
        <w:t>기회 수준: 3×5=15점(중간 기회, M)</w:t>
      </w:r>
    </w:p>
    <w:p w14:paraId="3A83A8AD" w14:textId="77777777" w:rsidR="00F87AE4" w:rsidRDefault="00000000" w:rsidP="004A4A00">
      <w:pPr>
        <w:spacing w:line="240" w:lineRule="auto"/>
        <w:ind w:left="480" w:hanging="240"/>
      </w:pPr>
      <w:r>
        <w:t>5.2.4 우선순위 결정</w:t>
      </w:r>
    </w:p>
    <w:p w14:paraId="67EAC851" w14:textId="77777777" w:rsidR="00F87AE4" w:rsidRDefault="00000000" w:rsidP="004A4A00">
      <w:pPr>
        <w:spacing w:line="240" w:lineRule="auto"/>
        <w:ind w:left="480"/>
      </w:pPr>
      <w:r>
        <w:t>환경안전팀장은 리스크 수준 및 기회 수준에 따라 다음과 같이 우선순위를 결정한다.</w:t>
      </w:r>
    </w:p>
    <w:p w14:paraId="3513B29A" w14:textId="77777777" w:rsidR="00F87AE4" w:rsidRDefault="00000000" w:rsidP="004A4A00">
      <w:pPr>
        <w:spacing w:line="240" w:lineRule="auto"/>
        <w:ind w:left="720" w:hanging="240"/>
      </w:pPr>
      <w:r>
        <w:t>a) 높은 리스크(H, 16~25점): 최우선 대응 필요. 즉시 조치 계획 수립 및 실행</w:t>
      </w:r>
    </w:p>
    <w:p w14:paraId="4FB79C5B" w14:textId="77777777" w:rsidR="00F87AE4" w:rsidRDefault="00000000" w:rsidP="004A4A00">
      <w:pPr>
        <w:spacing w:line="240" w:lineRule="auto"/>
        <w:ind w:left="720" w:hanging="240"/>
      </w:pPr>
      <w:r>
        <w:t>b) 중간 리스크(M, 7~15점): 단기~중기 대응 필요. 조치 계획 수립 및 자원 배분</w:t>
      </w:r>
    </w:p>
    <w:p w14:paraId="51F623CD" w14:textId="77777777" w:rsidR="00F87AE4" w:rsidRDefault="00000000" w:rsidP="004A4A00">
      <w:pPr>
        <w:spacing w:line="240" w:lineRule="auto"/>
        <w:ind w:left="720" w:hanging="240"/>
      </w:pPr>
      <w:r>
        <w:t>c) 낮은 리스크(L, 1~6점): 모니터링 지속. 필요시 조치 검토</w:t>
      </w:r>
    </w:p>
    <w:p w14:paraId="6AC85A05" w14:textId="77777777" w:rsidR="00F87AE4" w:rsidRDefault="00000000" w:rsidP="004A4A00">
      <w:pPr>
        <w:spacing w:line="240" w:lineRule="auto"/>
        <w:ind w:left="720" w:hanging="240"/>
      </w:pPr>
      <w:r>
        <w:t>d) 높은 기회(H, 16~25점): 최우선 실행. 즉시 기회 실현 계획 수립 및 자원 배분</w:t>
      </w:r>
    </w:p>
    <w:p w14:paraId="233256E6" w14:textId="77777777" w:rsidR="00F87AE4" w:rsidRDefault="00000000" w:rsidP="004A4A00">
      <w:pPr>
        <w:spacing w:line="240" w:lineRule="auto"/>
        <w:ind w:left="720" w:hanging="240"/>
      </w:pPr>
      <w:r>
        <w:t>e) 중간 기회(M, 7~15점): 단기~중기 실행. 기회 실현 계획 검토 및 타당성 분석</w:t>
      </w:r>
    </w:p>
    <w:p w14:paraId="5D3C6A61" w14:textId="77777777" w:rsidR="00F87AE4" w:rsidRDefault="00000000" w:rsidP="004A4A00">
      <w:pPr>
        <w:spacing w:line="240" w:lineRule="auto"/>
        <w:ind w:left="720" w:hanging="240"/>
      </w:pPr>
      <w:r>
        <w:t>f) 낮은 기회(L, 1~6점): 장기 검토. 외부 환경 변화 시 재평가</w:t>
      </w:r>
    </w:p>
    <w:p w14:paraId="71C9E73F" w14:textId="77777777" w:rsidR="00F87AE4" w:rsidRDefault="00000000" w:rsidP="004A4A00">
      <w:pPr>
        <w:spacing w:line="240" w:lineRule="auto"/>
        <w:ind w:left="720"/>
      </w:pPr>
      <w:r>
        <w:t>우선순위 결정 결과는 환경 리스크·기회 평가표(QF-030)</w:t>
      </w:r>
      <w:proofErr w:type="spellStart"/>
      <w:r>
        <w:t>에</w:t>
      </w:r>
      <w:proofErr w:type="spellEnd"/>
      <w:r>
        <w:t xml:space="preserve"> 기록하고, 관리책임자의 검토·승인을 받는다.</w:t>
      </w:r>
    </w:p>
    <w:p w14:paraId="69B95E2F" w14:textId="77777777" w:rsidR="00F87AE4" w:rsidRDefault="00000000" w:rsidP="004A4A00">
      <w:pPr>
        <w:spacing w:line="240" w:lineRule="auto"/>
        <w:ind w:left="480" w:hanging="240"/>
      </w:pPr>
      <w:r>
        <w:t>5.2.5 중대한 리스크·기회 선정</w:t>
      </w:r>
    </w:p>
    <w:p w14:paraId="075F2C7C" w14:textId="77777777" w:rsidR="00F87AE4" w:rsidRDefault="00000000" w:rsidP="004A4A00">
      <w:pPr>
        <w:spacing w:line="240" w:lineRule="auto"/>
        <w:ind w:left="480"/>
      </w:pPr>
      <w:r>
        <w:t>환경안전팀장은 높은 리스크(H) 및 높은 기회(H)</w:t>
      </w:r>
      <w:proofErr w:type="spellStart"/>
      <w:r>
        <w:t>를</w:t>
      </w:r>
      <w:proofErr w:type="spellEnd"/>
      <w:r>
        <w:t xml:space="preserve"> 중대한 리스크·기회로 선정하고, 중간 리스크(M) 및 중간 기회(M) 중 환경경영시스템의 의도된 결과 달성에 중요한 영향을 미치는 항목을 추가로 선정한다. 선정 시 다음을 고려한다.</w:t>
      </w:r>
    </w:p>
    <w:p w14:paraId="693A4ABD" w14:textId="77777777" w:rsidR="00F87AE4" w:rsidRDefault="00000000" w:rsidP="004A4A00">
      <w:pPr>
        <w:spacing w:line="240" w:lineRule="auto"/>
        <w:ind w:left="720" w:hanging="240"/>
      </w:pPr>
      <w:r>
        <w:t>a) 환경측면 평가(EP-001) 결과 중대 환경측면과의 연관성</w:t>
      </w:r>
    </w:p>
    <w:p w14:paraId="7C522F9D" w14:textId="77777777" w:rsidR="00F87AE4" w:rsidRDefault="00000000" w:rsidP="004A4A00">
      <w:pPr>
        <w:spacing w:line="240" w:lineRule="auto"/>
        <w:ind w:left="720" w:hanging="240"/>
      </w:pPr>
      <w:r>
        <w:t>b) 환경 법규 준수 의무(EP-002) 위반 가능성</w:t>
      </w:r>
    </w:p>
    <w:p w14:paraId="77F99D02" w14:textId="77777777" w:rsidR="00F87AE4" w:rsidRDefault="00000000" w:rsidP="004A4A00">
      <w:pPr>
        <w:spacing w:line="240" w:lineRule="auto"/>
        <w:ind w:left="720" w:hanging="240"/>
      </w:pPr>
      <w:r>
        <w:t>c) 환경성과 목표(EP-007) 달성에 미치는 영향</w:t>
      </w:r>
    </w:p>
    <w:p w14:paraId="3E09430C" w14:textId="77777777" w:rsidR="00F87AE4" w:rsidRDefault="00000000" w:rsidP="004A4A00">
      <w:pPr>
        <w:spacing w:line="240" w:lineRule="auto"/>
        <w:ind w:left="720" w:hanging="240"/>
      </w:pPr>
      <w:r>
        <w:t>d) 기후변화·생물다양성 대응(EP-008) 중요도</w:t>
      </w:r>
    </w:p>
    <w:p w14:paraId="045DFDCD" w14:textId="77777777" w:rsidR="00F87AE4" w:rsidRDefault="00000000" w:rsidP="004A4A00">
      <w:pPr>
        <w:spacing w:line="240" w:lineRule="auto"/>
        <w:ind w:left="720" w:hanging="240"/>
      </w:pPr>
      <w:r>
        <w:t>e) 이해관계자(고객, 지역사회, 규제 기관 등) 관심도</w:t>
      </w:r>
    </w:p>
    <w:p w14:paraId="24DE5E2B" w14:textId="77777777" w:rsidR="00F87AE4" w:rsidRDefault="00000000" w:rsidP="004A4A00">
      <w:pPr>
        <w:spacing w:line="240" w:lineRule="auto"/>
        <w:ind w:left="720"/>
      </w:pPr>
      <w:r>
        <w:t>중대한 리스크·기회 목록은 환경 리스크·기회 평가표(QF-030)</w:t>
      </w:r>
      <w:proofErr w:type="spellStart"/>
      <w:r>
        <w:t>에</w:t>
      </w:r>
      <w:proofErr w:type="spellEnd"/>
      <w:r>
        <w:t xml:space="preserve"> 별도 표시하고, 5.3 조치 기획의 대상으로 삼는다.</w:t>
      </w:r>
    </w:p>
    <w:p w14:paraId="01CF500C" w14:textId="77777777" w:rsidR="00F87AE4" w:rsidRDefault="00000000" w:rsidP="004A4A00">
      <w:pPr>
        <w:pStyle w:val="2"/>
        <w:spacing w:before="240" w:after="160" w:line="240" w:lineRule="auto"/>
      </w:pPr>
      <w:bookmarkStart w:id="7" w:name="_Toc226062858"/>
      <w:r>
        <w:rPr>
          <w:b/>
          <w:bCs/>
          <w:color w:val="1F2937"/>
          <w:sz w:val="24"/>
          <w:szCs w:val="24"/>
        </w:rPr>
        <w:lastRenderedPageBreak/>
        <w:t>리스크 및 기회 대응 조치 기획</w:t>
      </w:r>
      <w:bookmarkEnd w:id="7"/>
    </w:p>
    <w:p w14:paraId="093E8739" w14:textId="77777777" w:rsidR="00F87AE4" w:rsidRDefault="00000000" w:rsidP="004A4A00">
      <w:pPr>
        <w:spacing w:line="240" w:lineRule="auto"/>
        <w:ind w:left="480" w:hanging="240"/>
      </w:pPr>
      <w:r>
        <w:t>5.3.1 조치 기획 착수</w:t>
      </w:r>
    </w:p>
    <w:p w14:paraId="3ED6454A" w14:textId="77777777" w:rsidR="00F87AE4" w:rsidRDefault="00000000" w:rsidP="004A4A00">
      <w:pPr>
        <w:spacing w:line="240" w:lineRule="auto"/>
        <w:ind w:left="480"/>
      </w:pPr>
      <w:r>
        <w:t>환경안전팀장은 5.2에서 선정된 중대한 환경 리스크 및 기회에 대해 구체적 대응 조치를 기획한다. 조치 기획 시 다음을 고려한다.</w:t>
      </w:r>
    </w:p>
    <w:p w14:paraId="3D2CFF77" w14:textId="77777777" w:rsidR="00F87AE4" w:rsidRDefault="00000000" w:rsidP="004A4A00">
      <w:pPr>
        <w:spacing w:line="240" w:lineRule="auto"/>
        <w:ind w:left="720" w:hanging="240"/>
      </w:pPr>
      <w:r>
        <w:t>a) 기술적 옵션(Technical Options): 현재 사용 가능한 최고 가용 기술(BAT: Best Available Techniques), 신기술 도입 가능성, 공정 개선 방안 등</w:t>
      </w:r>
    </w:p>
    <w:p w14:paraId="02514FC0" w14:textId="77777777" w:rsidR="00F87AE4" w:rsidRDefault="00000000" w:rsidP="004A4A00">
      <w:pPr>
        <w:spacing w:line="240" w:lineRule="auto"/>
        <w:ind w:left="720" w:hanging="240"/>
      </w:pPr>
      <w:r>
        <w:t xml:space="preserve">b) </w:t>
      </w:r>
      <w:proofErr w:type="spellStart"/>
      <w:r>
        <w:t>재무적</w:t>
      </w:r>
      <w:proofErr w:type="spellEnd"/>
      <w:r>
        <w:t xml:space="preserve"> 요구사항(Financial Requirements): 초기 투자 비용, 운영 비용, 투자 회수 기간, </w:t>
      </w:r>
      <w:proofErr w:type="spellStart"/>
      <w:r>
        <w:t>재무적</w:t>
      </w:r>
      <w:proofErr w:type="spellEnd"/>
      <w:r>
        <w:t xml:space="preserve"> 타당성 등</w:t>
      </w:r>
    </w:p>
    <w:p w14:paraId="046D3239" w14:textId="77777777" w:rsidR="00F87AE4" w:rsidRDefault="00000000" w:rsidP="004A4A00">
      <w:pPr>
        <w:spacing w:line="240" w:lineRule="auto"/>
        <w:ind w:left="720" w:hanging="240"/>
      </w:pPr>
      <w:r>
        <w:t>c) 운영적 요구사항(Operational Requirements): 생산 차질 최소화, 작업자 안전, 품질 유지, 공급망 안정성 등</w:t>
      </w:r>
    </w:p>
    <w:p w14:paraId="6C2C7465" w14:textId="77777777" w:rsidR="00F87AE4" w:rsidRDefault="00000000" w:rsidP="004A4A00">
      <w:pPr>
        <w:spacing w:line="240" w:lineRule="auto"/>
        <w:ind w:left="720" w:hanging="240"/>
      </w:pPr>
      <w:r>
        <w:t>d) 비즈니스 요구사항(Business Requirements): 고객 요구사항 충족, 시장 경쟁력 강화, 규제 대응, 기업 이미지 개선 등</w:t>
      </w:r>
    </w:p>
    <w:p w14:paraId="007A46AB" w14:textId="77777777" w:rsidR="00F87AE4" w:rsidRDefault="00000000" w:rsidP="004A4A00">
      <w:pPr>
        <w:spacing w:line="240" w:lineRule="auto"/>
        <w:ind w:left="480" w:hanging="240"/>
      </w:pPr>
      <w:r>
        <w:t>5.3.2 리스크 대응 조치 유형</w:t>
      </w:r>
    </w:p>
    <w:p w14:paraId="6DF5C33E" w14:textId="77777777" w:rsidR="00F87AE4" w:rsidRDefault="00000000" w:rsidP="004A4A00">
      <w:pPr>
        <w:spacing w:line="240" w:lineRule="auto"/>
        <w:ind w:left="480"/>
      </w:pPr>
      <w:r>
        <w:t>환경안전팀장은 각 리스크의 특성에 따라 다음 대응 조치 유형 중 하나 이상을 선택한다.</w:t>
      </w:r>
    </w:p>
    <w:p w14:paraId="0850196A" w14:textId="77777777" w:rsidR="00F87AE4" w:rsidRDefault="00000000" w:rsidP="004A4A00">
      <w:pPr>
        <w:spacing w:line="240" w:lineRule="auto"/>
        <w:ind w:left="720" w:hanging="240"/>
      </w:pPr>
      <w:r>
        <w:t>a) 회피(Avoidance): 리스크 발생 가능성을 제거하거나 리스크 원천을 제거</w:t>
      </w:r>
    </w:p>
    <w:p w14:paraId="03EBA824" w14:textId="77777777" w:rsidR="00F87AE4" w:rsidRDefault="00000000" w:rsidP="004A4A00">
      <w:pPr>
        <w:spacing w:line="240" w:lineRule="auto"/>
        <w:ind w:left="720"/>
      </w:pPr>
      <w:r>
        <w:t>예: 유해화학물질 사용 공정 중단, 위험 지역 공장 이전</w:t>
      </w:r>
    </w:p>
    <w:p w14:paraId="029E1C23" w14:textId="77777777" w:rsidR="00F87AE4" w:rsidRDefault="00000000" w:rsidP="004A4A00">
      <w:pPr>
        <w:spacing w:line="240" w:lineRule="auto"/>
        <w:ind w:left="720" w:hanging="240"/>
      </w:pPr>
      <w:r>
        <w:t>b) 감소(Reduction): 리스크 발생 가능성 또는 영향 심각성을 낮춤</w:t>
      </w:r>
    </w:p>
    <w:p w14:paraId="06AA20E4" w14:textId="77777777" w:rsidR="00F87AE4" w:rsidRDefault="00000000" w:rsidP="004A4A00">
      <w:pPr>
        <w:spacing w:line="240" w:lineRule="auto"/>
        <w:ind w:left="720"/>
      </w:pPr>
      <w:r>
        <w:t>예: 폭염 대비 공정 냉각 시스템 강화, 비상대응 훈련 강화, 환경 모니터링 빈도 증가</w:t>
      </w:r>
    </w:p>
    <w:p w14:paraId="47BC8AD2" w14:textId="77777777" w:rsidR="00F87AE4" w:rsidRDefault="00000000" w:rsidP="004A4A00">
      <w:pPr>
        <w:spacing w:line="240" w:lineRule="auto"/>
        <w:ind w:left="720" w:hanging="240"/>
      </w:pPr>
      <w:r>
        <w:t>c) 전가(Transfer): 리스크를 제3자에게 이전</w:t>
      </w:r>
    </w:p>
    <w:p w14:paraId="27266969" w14:textId="77777777" w:rsidR="00F87AE4" w:rsidRDefault="00000000" w:rsidP="004A4A00">
      <w:pPr>
        <w:spacing w:line="240" w:lineRule="auto"/>
        <w:ind w:left="720"/>
      </w:pPr>
      <w:r>
        <w:t>예: 환경 책임 보험 가입, 폐기물 처리 전문업체 위탁</w:t>
      </w:r>
    </w:p>
    <w:p w14:paraId="07A6AC27" w14:textId="77777777" w:rsidR="00F87AE4" w:rsidRDefault="00000000" w:rsidP="004A4A00">
      <w:pPr>
        <w:spacing w:line="240" w:lineRule="auto"/>
        <w:ind w:left="720" w:hanging="240"/>
      </w:pPr>
      <w:r>
        <w:t>d) 수용(Acceptance): 리스크를 인지하고 받아들임(낮은 리스크에 적용)</w:t>
      </w:r>
    </w:p>
    <w:p w14:paraId="202700D4" w14:textId="77777777" w:rsidR="00F87AE4" w:rsidRDefault="00000000" w:rsidP="004A4A00">
      <w:pPr>
        <w:spacing w:line="240" w:lineRule="auto"/>
        <w:ind w:left="720"/>
      </w:pPr>
      <w:r>
        <w:t>예: 경미한 환경 이슈는 정기 모니터링만 실시</w:t>
      </w:r>
    </w:p>
    <w:p w14:paraId="13578263" w14:textId="77777777" w:rsidR="00F87AE4" w:rsidRDefault="00000000" w:rsidP="004A4A00">
      <w:pPr>
        <w:spacing w:line="240" w:lineRule="auto"/>
        <w:ind w:left="480" w:hanging="240"/>
      </w:pPr>
      <w:r>
        <w:t>5.3.3 기회 실현 조치 유형</w:t>
      </w:r>
    </w:p>
    <w:p w14:paraId="1F31BA60" w14:textId="77777777" w:rsidR="00F87AE4" w:rsidRDefault="00000000" w:rsidP="004A4A00">
      <w:pPr>
        <w:spacing w:line="240" w:lineRule="auto"/>
        <w:ind w:left="480"/>
      </w:pPr>
      <w:r>
        <w:t>환경안전팀장은 각 기회의 특성에 따라 다음 실현 조치 유형 중 하나 이상을 선택한다.</w:t>
      </w:r>
    </w:p>
    <w:p w14:paraId="51C7C75F" w14:textId="77777777" w:rsidR="00F87AE4" w:rsidRDefault="00000000" w:rsidP="004A4A00">
      <w:pPr>
        <w:spacing w:line="240" w:lineRule="auto"/>
        <w:ind w:left="720" w:hanging="240"/>
      </w:pPr>
      <w:r>
        <w:t>a) 추구(Pursue): 기회 실현을 적극 추진하여 환경성과 개선 및 비즈니스 가치 창출</w:t>
      </w:r>
    </w:p>
    <w:p w14:paraId="783860D3" w14:textId="77777777" w:rsidR="00F87AE4" w:rsidRDefault="00000000" w:rsidP="004A4A00">
      <w:pPr>
        <w:spacing w:line="240" w:lineRule="auto"/>
        <w:ind w:left="720"/>
      </w:pPr>
      <w:r>
        <w:t>예: 고효율 사출기 도입, PCR 원료 사용 확대, 태양광 발전 설비 설치</w:t>
      </w:r>
    </w:p>
    <w:p w14:paraId="25E76C46" w14:textId="77777777" w:rsidR="00F87AE4" w:rsidRDefault="00000000" w:rsidP="004A4A00">
      <w:pPr>
        <w:spacing w:line="240" w:lineRule="auto"/>
        <w:ind w:left="720" w:hanging="240"/>
      </w:pPr>
      <w:r>
        <w:t>b) 강화(Enhancement): 기회 실현 가능성 또는 환경성과 기여도를 높임</w:t>
      </w:r>
    </w:p>
    <w:p w14:paraId="3A318961" w14:textId="77777777" w:rsidR="00F87AE4" w:rsidRDefault="00000000" w:rsidP="004A4A00">
      <w:pPr>
        <w:spacing w:line="240" w:lineRule="auto"/>
        <w:ind w:left="720"/>
      </w:pPr>
      <w:r>
        <w:t xml:space="preserve">예: 불량품 </w:t>
      </w:r>
      <w:proofErr w:type="spellStart"/>
      <w:r>
        <w:t>재투입</w:t>
      </w:r>
      <w:proofErr w:type="spellEnd"/>
      <w:r>
        <w:t xml:space="preserve"> 비율 목표 상향, 에너지 효율 개선 프로젝트 확대</w:t>
      </w:r>
    </w:p>
    <w:p w14:paraId="197020D0" w14:textId="77777777" w:rsidR="00F87AE4" w:rsidRDefault="00000000" w:rsidP="004A4A00">
      <w:pPr>
        <w:spacing w:line="240" w:lineRule="auto"/>
        <w:ind w:left="720" w:hanging="240"/>
      </w:pPr>
      <w:r>
        <w:t>c) 공유(Sharing): 외부 파트너와 협력하여 기회를 공동 실현</w:t>
      </w:r>
    </w:p>
    <w:p w14:paraId="7DA7857B" w14:textId="77777777" w:rsidR="00F87AE4" w:rsidRDefault="00000000" w:rsidP="004A4A00">
      <w:pPr>
        <w:spacing w:line="240" w:lineRule="auto"/>
        <w:ind w:left="720"/>
      </w:pPr>
      <w:r>
        <w:t>예: 대학·연구소와 친환경 소재 공동 개발, 협력업체와 녹색 공급망 구축</w:t>
      </w:r>
    </w:p>
    <w:p w14:paraId="1EB8A92F" w14:textId="77777777" w:rsidR="00F87AE4" w:rsidRDefault="00000000" w:rsidP="004A4A00">
      <w:pPr>
        <w:spacing w:line="240" w:lineRule="auto"/>
        <w:ind w:left="720" w:hanging="240"/>
      </w:pPr>
      <w:r>
        <w:t>d) 유지(Retention): 현재 상태를 유지하면서 기회를 지속 모니터링</w:t>
      </w:r>
    </w:p>
    <w:p w14:paraId="2D3F4053" w14:textId="77777777" w:rsidR="00F87AE4" w:rsidRDefault="00000000" w:rsidP="004A4A00">
      <w:pPr>
        <w:spacing w:line="240" w:lineRule="auto"/>
        <w:ind w:left="720"/>
      </w:pPr>
      <w:r>
        <w:lastRenderedPageBreak/>
        <w:t>예: 장기적 시장 기회는 외부 환경 변화를 관찰하며 적절한 시점에 실행</w:t>
      </w:r>
    </w:p>
    <w:p w14:paraId="6E93783B" w14:textId="77777777" w:rsidR="00F87AE4" w:rsidRDefault="00000000" w:rsidP="004A4A00">
      <w:pPr>
        <w:spacing w:line="240" w:lineRule="auto"/>
        <w:ind w:left="480" w:hanging="240"/>
      </w:pPr>
      <w:r>
        <w:t>5.3.4 조치 내용 구체화</w:t>
      </w:r>
    </w:p>
    <w:p w14:paraId="2A786599" w14:textId="77777777" w:rsidR="00F87AE4" w:rsidRDefault="00000000" w:rsidP="004A4A00">
      <w:pPr>
        <w:spacing w:line="240" w:lineRule="auto"/>
        <w:ind w:left="480"/>
      </w:pPr>
      <w:r>
        <w:t>환경안전팀 담당자는 각 리스크·기회에 대해 다음 사항을 구체적으로 기획하고, 환경 리스크·기회 평가표(QF-030)</w:t>
      </w:r>
      <w:proofErr w:type="spellStart"/>
      <w:r>
        <w:t>에</w:t>
      </w:r>
      <w:proofErr w:type="spellEnd"/>
      <w:r>
        <w:t xml:space="preserve"> 기록한다.</w:t>
      </w:r>
    </w:p>
    <w:p w14:paraId="67DE634A" w14:textId="77777777" w:rsidR="00F87AE4" w:rsidRDefault="00000000" w:rsidP="004A4A00">
      <w:pPr>
        <w:spacing w:line="240" w:lineRule="auto"/>
        <w:ind w:left="720" w:hanging="240"/>
      </w:pPr>
      <w:r>
        <w:t>a) 조치 내용(Action Description): 구체적으로 무엇을 할 것인가?</w:t>
      </w:r>
    </w:p>
    <w:p w14:paraId="5993FD60" w14:textId="77777777" w:rsidR="00F87AE4" w:rsidRDefault="00000000" w:rsidP="004A4A00">
      <w:pPr>
        <w:spacing w:line="240" w:lineRule="auto"/>
        <w:ind w:left="720"/>
      </w:pPr>
      <w:r>
        <w:t xml:space="preserve">예: 리스크 R-02(플라스틱 폐기물 규제 강화) 대응 → 사출 불량품 </w:t>
      </w:r>
      <w:proofErr w:type="spellStart"/>
      <w:r>
        <w:t>재투입</w:t>
      </w:r>
      <w:proofErr w:type="spellEnd"/>
      <w:r>
        <w:t xml:space="preserve"> 시스템 구축, PCR 원료 사용 비율 10% → 30% 확대, 재활용 협력업체 발굴</w:t>
      </w:r>
    </w:p>
    <w:p w14:paraId="1D6C3082" w14:textId="77777777" w:rsidR="00F87AE4" w:rsidRDefault="00000000" w:rsidP="004A4A00">
      <w:pPr>
        <w:spacing w:line="240" w:lineRule="auto"/>
        <w:ind w:left="720" w:hanging="240"/>
      </w:pPr>
      <w:r>
        <w:t>b) 담당 부서 및 책임자: 누가 실행할 것인가?</w:t>
      </w:r>
    </w:p>
    <w:p w14:paraId="5A8D9C87" w14:textId="77777777" w:rsidR="00F87AE4" w:rsidRDefault="00000000" w:rsidP="004A4A00">
      <w:pPr>
        <w:spacing w:line="240" w:lineRule="auto"/>
        <w:ind w:left="720"/>
      </w:pPr>
      <w:r>
        <w:t>예: 생산팀장(</w:t>
      </w:r>
      <w:proofErr w:type="spellStart"/>
      <w:r>
        <w:t>재투입</w:t>
      </w:r>
      <w:proofErr w:type="spellEnd"/>
      <w:r>
        <w:t xml:space="preserve"> 시스템 구축), 경영지원팀장(PCR 원료 구매), 환경안전팀장(재활용 협력업체 발굴)</w:t>
      </w:r>
    </w:p>
    <w:p w14:paraId="05BAD4D1" w14:textId="77777777" w:rsidR="00F87AE4" w:rsidRDefault="00000000" w:rsidP="004A4A00">
      <w:pPr>
        <w:spacing w:line="240" w:lineRule="auto"/>
        <w:ind w:left="720" w:hanging="240"/>
      </w:pPr>
      <w:r>
        <w:t>c) 목표 일정(Timeline): 언제까지 완료할 것인가?</w:t>
      </w:r>
    </w:p>
    <w:p w14:paraId="6B830D5F" w14:textId="77777777" w:rsidR="00F87AE4" w:rsidRDefault="00000000" w:rsidP="004A4A00">
      <w:pPr>
        <w:spacing w:line="240" w:lineRule="auto"/>
        <w:ind w:left="720"/>
      </w:pPr>
      <w:r>
        <w:t xml:space="preserve">예: 2026년 6월까지 </w:t>
      </w:r>
      <w:proofErr w:type="spellStart"/>
      <w:r>
        <w:t>재투입</w:t>
      </w:r>
      <w:proofErr w:type="spellEnd"/>
      <w:r>
        <w:t xml:space="preserve"> 시스템 구축 완료, 2026년 12월까지 PCR 원료 사용 비율 30% 달성</w:t>
      </w:r>
    </w:p>
    <w:p w14:paraId="1DA4DF3D" w14:textId="77777777" w:rsidR="00F87AE4" w:rsidRDefault="00000000" w:rsidP="004A4A00">
      <w:pPr>
        <w:spacing w:line="240" w:lineRule="auto"/>
        <w:ind w:left="720" w:hanging="240"/>
      </w:pPr>
      <w:r>
        <w:t>d) 필요 자원(Resources): 어떤 자원(인력, 예산, 설비 등)이 필요한가?</w:t>
      </w:r>
    </w:p>
    <w:p w14:paraId="5914E606" w14:textId="77777777" w:rsidR="00F87AE4" w:rsidRDefault="00000000" w:rsidP="004A4A00">
      <w:pPr>
        <w:spacing w:line="240" w:lineRule="auto"/>
        <w:ind w:left="720"/>
      </w:pPr>
      <w:r>
        <w:t xml:space="preserve">예: </w:t>
      </w:r>
      <w:proofErr w:type="spellStart"/>
      <w:r>
        <w:t>재투입</w:t>
      </w:r>
      <w:proofErr w:type="spellEnd"/>
      <w:r>
        <w:t xml:space="preserve"> 설비 투자 5,000만원, PCR 원료 구매 예산 연간 2억원 증액, 전담 인력 1명 배치</w:t>
      </w:r>
    </w:p>
    <w:p w14:paraId="11C95D3B" w14:textId="77777777" w:rsidR="00F87AE4" w:rsidRDefault="00000000" w:rsidP="004A4A00">
      <w:pPr>
        <w:spacing w:line="240" w:lineRule="auto"/>
        <w:ind w:left="720" w:hanging="240"/>
      </w:pPr>
      <w:r>
        <w:t>e) 성과 지표(Performance Indicator): 조치의 유효성을 어떻게 측정할 것인가?</w:t>
      </w:r>
    </w:p>
    <w:p w14:paraId="750A6D3B" w14:textId="77777777" w:rsidR="00F87AE4" w:rsidRDefault="00000000" w:rsidP="004A4A00">
      <w:pPr>
        <w:spacing w:line="240" w:lineRule="auto"/>
        <w:ind w:left="720"/>
      </w:pPr>
      <w:r>
        <w:t>예: 플라스틱 폐기물 발생량(톤/년), PCR 원료 사용 비율(%), 재활용률(%)</w:t>
      </w:r>
    </w:p>
    <w:p w14:paraId="2C0D779B" w14:textId="77777777" w:rsidR="00F87AE4" w:rsidRDefault="00000000" w:rsidP="004A4A00">
      <w:pPr>
        <w:spacing w:line="240" w:lineRule="auto"/>
        <w:ind w:left="480" w:hanging="240"/>
      </w:pPr>
      <w:r>
        <w:t>5.3.5 환경경영시스템 프로세스 통합 계획</w:t>
      </w:r>
    </w:p>
    <w:p w14:paraId="1BB242DD" w14:textId="77777777" w:rsidR="00F87AE4" w:rsidRDefault="00000000" w:rsidP="004A4A00">
      <w:pPr>
        <w:spacing w:line="240" w:lineRule="auto"/>
        <w:ind w:left="480"/>
      </w:pPr>
      <w:r>
        <w:t>환경안전팀장은 기획된 조치를 환경경영시스템 프로세스 또는 비즈니스 프로세스에 통합하는 방법을 결정한다.</w:t>
      </w:r>
    </w:p>
    <w:p w14:paraId="20BBCBB0" w14:textId="77777777" w:rsidR="00F87AE4" w:rsidRDefault="00000000" w:rsidP="004A4A00">
      <w:pPr>
        <w:spacing w:line="240" w:lineRule="auto"/>
        <w:ind w:left="720" w:hanging="240"/>
      </w:pPr>
      <w:r>
        <w:t>a) 환경목표 설정(6.2, EP-007): 중대한 리스크·기회 대응을 위한 구체적 환경목표 및 세부 실행계획 수립</w:t>
      </w:r>
    </w:p>
    <w:p w14:paraId="5F81E9A4" w14:textId="77777777" w:rsidR="00F87AE4" w:rsidRDefault="00000000" w:rsidP="004A4A00">
      <w:pPr>
        <w:spacing w:line="240" w:lineRule="auto"/>
        <w:ind w:left="720"/>
      </w:pPr>
      <w:r>
        <w:t>예: '2026년 말까지 플라스틱 폐기물 발생량 20% 감축' 목표 설정</w:t>
      </w:r>
    </w:p>
    <w:p w14:paraId="15ED1617" w14:textId="77777777" w:rsidR="00F87AE4" w:rsidRDefault="00000000" w:rsidP="004A4A00">
      <w:pPr>
        <w:spacing w:line="240" w:lineRule="auto"/>
        <w:ind w:left="720" w:hanging="240"/>
      </w:pPr>
      <w:r>
        <w:t>b) 자원 제공(7.1): 조치 실행에 필요한 인력, 예산, 설비, 기술 등 자원 배분 계획 수립</w:t>
      </w:r>
    </w:p>
    <w:p w14:paraId="43753E35" w14:textId="77777777" w:rsidR="00F87AE4" w:rsidRDefault="00000000" w:rsidP="004A4A00">
      <w:pPr>
        <w:spacing w:line="240" w:lineRule="auto"/>
        <w:ind w:left="720"/>
      </w:pPr>
      <w:r>
        <w:t>예: 2026년 예산에 고효율 사출기 교체 비용 2억원 반영</w:t>
      </w:r>
    </w:p>
    <w:p w14:paraId="03E04688" w14:textId="77777777" w:rsidR="00F87AE4" w:rsidRDefault="00000000" w:rsidP="004A4A00">
      <w:pPr>
        <w:spacing w:line="240" w:lineRule="auto"/>
        <w:ind w:left="720" w:hanging="240"/>
      </w:pPr>
      <w:r>
        <w:t>c) 역량 및 인식(7.2, 7.3): 조치 실행 담당자의 역량 강화 교육, 전 직원 대상 리스크·기회 인식 교육 실시</w:t>
      </w:r>
    </w:p>
    <w:p w14:paraId="4DFE89A0" w14:textId="77777777" w:rsidR="00F87AE4" w:rsidRDefault="00000000" w:rsidP="004A4A00">
      <w:pPr>
        <w:spacing w:line="240" w:lineRule="auto"/>
        <w:ind w:left="720"/>
      </w:pPr>
      <w:r>
        <w:t>예: 생산팀 대상 PCR 원료 취급 교육, 전 직원 대상 순환경제 개념 교육</w:t>
      </w:r>
    </w:p>
    <w:p w14:paraId="38F29E23" w14:textId="77777777" w:rsidR="00F87AE4" w:rsidRDefault="00000000" w:rsidP="004A4A00">
      <w:pPr>
        <w:spacing w:line="240" w:lineRule="auto"/>
        <w:ind w:left="720" w:hanging="240"/>
      </w:pPr>
      <w:r>
        <w:t>d) 운용 기획 및 통제(8.1): 조치를 일상 운영 프로세스에 반영, 작업 지침서 개정, 운용 기준 수립</w:t>
      </w:r>
    </w:p>
    <w:p w14:paraId="4EA9647A" w14:textId="77777777" w:rsidR="00F87AE4" w:rsidRDefault="00000000" w:rsidP="004A4A00">
      <w:pPr>
        <w:spacing w:line="240" w:lineRule="auto"/>
        <w:ind w:left="720"/>
      </w:pPr>
      <w:r>
        <w:t xml:space="preserve">예: WI-005 『사출성형 관리 </w:t>
      </w:r>
      <w:proofErr w:type="spellStart"/>
      <w:r>
        <w:t>지침서』에</w:t>
      </w:r>
      <w:proofErr w:type="spellEnd"/>
      <w:r>
        <w:t xml:space="preserve"> PCR 원료 사용 절차 추가, 불량품 </w:t>
      </w:r>
      <w:proofErr w:type="spellStart"/>
      <w:r>
        <w:t>재투입</w:t>
      </w:r>
      <w:proofErr w:type="spellEnd"/>
      <w:r>
        <w:t xml:space="preserve"> 기준 명시</w:t>
      </w:r>
    </w:p>
    <w:p w14:paraId="53808C43" w14:textId="77777777" w:rsidR="00F87AE4" w:rsidRDefault="00000000" w:rsidP="004A4A00">
      <w:pPr>
        <w:spacing w:line="240" w:lineRule="auto"/>
        <w:ind w:left="720" w:hanging="240"/>
      </w:pPr>
      <w:r>
        <w:t>e) 비상사태 대비 및 대응(8.2, EP-003): 비상사태 리스크 대응을 위한 비상대응 절차 강화, 훈련 계획 반영</w:t>
      </w:r>
    </w:p>
    <w:p w14:paraId="0591CE6B" w14:textId="77777777" w:rsidR="00F87AE4" w:rsidRDefault="00000000" w:rsidP="004A4A00">
      <w:pPr>
        <w:spacing w:line="240" w:lineRule="auto"/>
        <w:ind w:left="720"/>
      </w:pPr>
      <w:r>
        <w:t>예: 폭염 시 긴급 공정 중단 절차 수립, 연 1회 폭염 대응 모의훈련 실시</w:t>
      </w:r>
    </w:p>
    <w:p w14:paraId="45A89DD0" w14:textId="77777777" w:rsidR="00F87AE4" w:rsidRDefault="00000000" w:rsidP="004A4A00">
      <w:pPr>
        <w:spacing w:line="240" w:lineRule="auto"/>
        <w:ind w:left="720" w:hanging="240"/>
      </w:pPr>
      <w:r>
        <w:t>f) 모니터링·측정·분석·평가(9.1, EP-007): 조치 실행 후 환경성과 지표 모니터링 계획 수립</w:t>
      </w:r>
    </w:p>
    <w:p w14:paraId="70BAFE37" w14:textId="77777777" w:rsidR="00F87AE4" w:rsidRDefault="00000000" w:rsidP="004A4A00">
      <w:pPr>
        <w:spacing w:line="240" w:lineRule="auto"/>
        <w:ind w:left="720"/>
      </w:pPr>
      <w:r>
        <w:lastRenderedPageBreak/>
        <w:t xml:space="preserve">예: 플라스틱 폐기물 발생량, PCR 원료 사용 비율을 월 1회 측정하여 환경성과 지표 </w:t>
      </w:r>
      <w:proofErr w:type="spellStart"/>
      <w:r>
        <w:t>관리표</w:t>
      </w:r>
      <w:proofErr w:type="spellEnd"/>
      <w:r>
        <w:t>(QF-033)</w:t>
      </w:r>
      <w:proofErr w:type="spellStart"/>
      <w:r>
        <w:t>에</w:t>
      </w:r>
      <w:proofErr w:type="spellEnd"/>
      <w:r>
        <w:t xml:space="preserve"> 기록</w:t>
      </w:r>
    </w:p>
    <w:p w14:paraId="50B77306" w14:textId="77777777" w:rsidR="00F87AE4" w:rsidRDefault="00000000" w:rsidP="004A4A00">
      <w:pPr>
        <w:spacing w:line="240" w:lineRule="auto"/>
        <w:ind w:left="720" w:hanging="240"/>
      </w:pPr>
      <w:r>
        <w:t>g) 기타 비즈니스 프로세스 통합: 재무 관리, 구매 관리, 품질 관리, 안전보건 관리 등</w:t>
      </w:r>
    </w:p>
    <w:p w14:paraId="28C48E5D" w14:textId="77777777" w:rsidR="00F87AE4" w:rsidRDefault="00000000" w:rsidP="004A4A00">
      <w:pPr>
        <w:spacing w:line="240" w:lineRule="auto"/>
        <w:ind w:left="720"/>
      </w:pPr>
      <w:r>
        <w:t>예: 구매 절차에 PCR 원료 우선 구매 조건 반영, 품질 관리에 PCR 원료 제품 검사 기준 추가</w:t>
      </w:r>
    </w:p>
    <w:p w14:paraId="17964FD1" w14:textId="77777777" w:rsidR="00F87AE4" w:rsidRDefault="00000000" w:rsidP="004A4A00">
      <w:pPr>
        <w:spacing w:line="240" w:lineRule="auto"/>
        <w:ind w:left="480" w:hanging="240"/>
      </w:pPr>
      <w:r>
        <w:t>5.3.6 유효성 평가 방법 결정</w:t>
      </w:r>
    </w:p>
    <w:p w14:paraId="7C80CA15" w14:textId="77777777" w:rsidR="00F87AE4" w:rsidRDefault="00000000" w:rsidP="004A4A00">
      <w:pPr>
        <w:spacing w:line="240" w:lineRule="auto"/>
        <w:ind w:left="480"/>
      </w:pPr>
      <w:r>
        <w:t>환경안전팀장은 조치 실행 후 유효성을 평가하는 구체적 방법을 결정하고, 환경 리스크·기회 평가표(QF-030)</w:t>
      </w:r>
      <w:proofErr w:type="spellStart"/>
      <w:r>
        <w:t>에</w:t>
      </w:r>
      <w:proofErr w:type="spellEnd"/>
      <w:r>
        <w:t xml:space="preserve"> 기록한다.</w:t>
      </w:r>
    </w:p>
    <w:p w14:paraId="73D57A91" w14:textId="77777777" w:rsidR="00F87AE4" w:rsidRDefault="00000000" w:rsidP="004A4A00">
      <w:pPr>
        <w:spacing w:line="240" w:lineRule="auto"/>
        <w:ind w:left="720" w:hanging="240"/>
      </w:pPr>
      <w:r>
        <w:t>a) 환경성과 지표 변화 측정: 조치 실행 전후 환경성과 지표(온실가스 배출량, 폐기물 발생량, 에너지·수자원 사용량, 재활용률 등) 변화를 정량적으로 측정</w:t>
      </w:r>
    </w:p>
    <w:p w14:paraId="5FCBFEF1" w14:textId="77777777" w:rsidR="00F87AE4" w:rsidRDefault="00000000" w:rsidP="004A4A00">
      <w:pPr>
        <w:spacing w:line="240" w:lineRule="auto"/>
        <w:ind w:left="720"/>
      </w:pPr>
      <w:r>
        <w:t>예: PCR 원료 사용 확대 조치 → PCR 원료 사용 비율이 10%에서 30%로 증가했는지 확인</w:t>
      </w:r>
    </w:p>
    <w:p w14:paraId="30003D8A" w14:textId="77777777" w:rsidR="00F87AE4" w:rsidRDefault="00000000" w:rsidP="004A4A00">
      <w:pPr>
        <w:spacing w:line="240" w:lineRule="auto"/>
        <w:ind w:left="720" w:hanging="240"/>
      </w:pPr>
      <w:r>
        <w:t>b) 리스크 수준 재평가: 조치 실행 후 리스크의 발생 가능성 및 영향 심각성을 재평가하여 리스크 수준 감소 여부 확인</w:t>
      </w:r>
    </w:p>
    <w:p w14:paraId="1445B6BF" w14:textId="77777777" w:rsidR="00F87AE4" w:rsidRDefault="00000000" w:rsidP="004A4A00">
      <w:pPr>
        <w:spacing w:line="240" w:lineRule="auto"/>
        <w:ind w:left="720"/>
      </w:pPr>
      <w:r>
        <w:t>예: 폐기물 규제 강화 리스크(R-02)가 20점(H)에서 12점(M)</w:t>
      </w:r>
      <w:proofErr w:type="spellStart"/>
      <w:r>
        <w:t>으로</w:t>
      </w:r>
      <w:proofErr w:type="spellEnd"/>
      <w:r>
        <w:t xml:space="preserve"> 감소했는지 확인</w:t>
      </w:r>
    </w:p>
    <w:p w14:paraId="5180682C" w14:textId="77777777" w:rsidR="00F87AE4" w:rsidRDefault="00000000" w:rsidP="004A4A00">
      <w:pPr>
        <w:spacing w:line="240" w:lineRule="auto"/>
        <w:ind w:left="720" w:hanging="240"/>
      </w:pPr>
      <w:r>
        <w:t>c) 목표 달성도 평가: 환경목표(EP-007) 달성 여부 확인</w:t>
      </w:r>
    </w:p>
    <w:p w14:paraId="46292EF5" w14:textId="77777777" w:rsidR="00F87AE4" w:rsidRDefault="00000000" w:rsidP="004A4A00">
      <w:pPr>
        <w:spacing w:line="240" w:lineRule="auto"/>
        <w:ind w:left="720"/>
      </w:pPr>
      <w:r>
        <w:t>예: '플라스틱 폐기물 발생량 20% 감축' 목표 달성 여부 확인</w:t>
      </w:r>
    </w:p>
    <w:p w14:paraId="34FB5814" w14:textId="77777777" w:rsidR="00F87AE4" w:rsidRDefault="00000000" w:rsidP="004A4A00">
      <w:pPr>
        <w:spacing w:line="240" w:lineRule="auto"/>
        <w:ind w:left="720" w:hanging="240"/>
      </w:pPr>
      <w:r>
        <w:t>d) 비용-편익 분석: 조치 실행에 투입된 비용 대비 환경성과 개선 및 비즈니스 편익(비용 절감, 매출 증가 등) 분석</w:t>
      </w:r>
    </w:p>
    <w:p w14:paraId="296EC066" w14:textId="77777777" w:rsidR="00F87AE4" w:rsidRDefault="00000000" w:rsidP="004A4A00">
      <w:pPr>
        <w:spacing w:line="240" w:lineRule="auto"/>
        <w:ind w:left="720"/>
      </w:pPr>
      <w:r>
        <w:t>예: 고효율 사출기 투자 2억원 대비 연간 전력 비용 절감액 5,000만원 → 4년 투자 회수</w:t>
      </w:r>
    </w:p>
    <w:p w14:paraId="18D7C753" w14:textId="77777777" w:rsidR="00F87AE4" w:rsidRDefault="00000000" w:rsidP="004A4A00">
      <w:pPr>
        <w:spacing w:line="240" w:lineRule="auto"/>
        <w:ind w:left="720" w:hanging="240"/>
      </w:pPr>
      <w:r>
        <w:t>e) 이해관계자 피드백: 고객, 지역사회, 규제 기관 등 이해관계자의 피드백 수집</w:t>
      </w:r>
    </w:p>
    <w:p w14:paraId="29066C75" w14:textId="77777777" w:rsidR="00F87AE4" w:rsidRDefault="00000000" w:rsidP="004A4A00">
      <w:pPr>
        <w:spacing w:line="240" w:lineRule="auto"/>
        <w:ind w:left="720"/>
      </w:pPr>
      <w:r>
        <w:t>예: 고객 만족도 조사 시 친환경 제품에 대한 평가 항목 포함</w:t>
      </w:r>
    </w:p>
    <w:p w14:paraId="767B8BE8" w14:textId="77777777" w:rsidR="00F87AE4" w:rsidRDefault="00000000" w:rsidP="004A4A00">
      <w:pPr>
        <w:spacing w:line="240" w:lineRule="auto"/>
        <w:ind w:left="720"/>
      </w:pPr>
      <w:r>
        <w:t>유효성 평가 방법은 5.5에서 실제로 실행된다.</w:t>
      </w:r>
    </w:p>
    <w:p w14:paraId="7CB34774" w14:textId="77777777" w:rsidR="00F87AE4" w:rsidRDefault="00000000" w:rsidP="004A4A00">
      <w:pPr>
        <w:spacing w:line="240" w:lineRule="auto"/>
        <w:ind w:left="480" w:hanging="240"/>
      </w:pPr>
      <w:r>
        <w:t>5.3.7 조치 기획 승인</w:t>
      </w:r>
    </w:p>
    <w:p w14:paraId="04C916DE" w14:textId="77777777" w:rsidR="00F87AE4" w:rsidRDefault="00000000" w:rsidP="004A4A00">
      <w:pPr>
        <w:spacing w:line="240" w:lineRule="auto"/>
        <w:ind w:left="480"/>
      </w:pPr>
      <w:r>
        <w:t>환경안전팀장은 기획된 조치 내용, 프로세스 통합 계획, 유효성 평가 방법을 종합하여 관리책임자에게 보고하고 승인을 받는다. 필요 시 경영검토(EM-001 9.3항)에서 대표이사의 승인을 받는다.</w:t>
      </w:r>
    </w:p>
    <w:p w14:paraId="317F0184" w14:textId="77777777" w:rsidR="00F87AE4" w:rsidRDefault="00000000" w:rsidP="004A4A00">
      <w:pPr>
        <w:pStyle w:val="2"/>
        <w:spacing w:before="240" w:after="160" w:line="240" w:lineRule="auto"/>
      </w:pPr>
      <w:bookmarkStart w:id="8" w:name="_Toc226062859"/>
      <w:r>
        <w:rPr>
          <w:b/>
          <w:bCs/>
          <w:color w:val="1F2937"/>
          <w:sz w:val="24"/>
          <w:szCs w:val="24"/>
        </w:rPr>
        <w:t>리스크 및 기회 대응 조치 실행</w:t>
      </w:r>
      <w:bookmarkEnd w:id="8"/>
    </w:p>
    <w:p w14:paraId="7069E7A3" w14:textId="77777777" w:rsidR="00F87AE4" w:rsidRDefault="00000000" w:rsidP="004A4A00">
      <w:pPr>
        <w:spacing w:line="240" w:lineRule="auto"/>
        <w:ind w:left="480" w:hanging="240"/>
      </w:pPr>
      <w:r>
        <w:t>5.4.1 조치 실행 계획 수립</w:t>
      </w:r>
    </w:p>
    <w:p w14:paraId="29E84B62" w14:textId="77777777" w:rsidR="00F87AE4" w:rsidRDefault="00000000" w:rsidP="004A4A00">
      <w:pPr>
        <w:spacing w:line="240" w:lineRule="auto"/>
        <w:ind w:left="480"/>
      </w:pPr>
      <w:r>
        <w:t>조치 담당 부서장(생산팀장, 품질팀장, 경영지원팀장 등)은 5.3에서 승인된 조치 기획을 바탕으로 세부 실행 계획을 수립한다. 실행 계획에는 다음이 포함된다.</w:t>
      </w:r>
    </w:p>
    <w:p w14:paraId="4FA0A91F" w14:textId="77777777" w:rsidR="00F87AE4" w:rsidRDefault="00000000" w:rsidP="004A4A00">
      <w:pPr>
        <w:spacing w:line="240" w:lineRule="auto"/>
        <w:ind w:left="720" w:hanging="240"/>
      </w:pPr>
      <w:r>
        <w:t>a) 단계별 실행 일정(Gantt Chart 등)</w:t>
      </w:r>
    </w:p>
    <w:p w14:paraId="6184DEC7" w14:textId="77777777" w:rsidR="00F87AE4" w:rsidRDefault="00000000" w:rsidP="004A4A00">
      <w:pPr>
        <w:spacing w:line="240" w:lineRule="auto"/>
        <w:ind w:left="720" w:hanging="240"/>
      </w:pPr>
      <w:r>
        <w:t>b) 투입 인력 및 역할 분담</w:t>
      </w:r>
    </w:p>
    <w:p w14:paraId="4163744D" w14:textId="77777777" w:rsidR="00F87AE4" w:rsidRDefault="00000000" w:rsidP="004A4A00">
      <w:pPr>
        <w:spacing w:line="240" w:lineRule="auto"/>
        <w:ind w:left="720" w:hanging="240"/>
      </w:pPr>
      <w:r>
        <w:t>c) 예산 집행 계획</w:t>
      </w:r>
    </w:p>
    <w:p w14:paraId="1F71790E" w14:textId="77777777" w:rsidR="00F87AE4" w:rsidRDefault="00000000" w:rsidP="004A4A00">
      <w:pPr>
        <w:spacing w:line="240" w:lineRule="auto"/>
        <w:ind w:left="720" w:hanging="240"/>
      </w:pPr>
      <w:r>
        <w:lastRenderedPageBreak/>
        <w:t>d) 주요 마일스톤 및 점검 시점</w:t>
      </w:r>
    </w:p>
    <w:p w14:paraId="5F3DC1B6" w14:textId="77777777" w:rsidR="00F87AE4" w:rsidRDefault="00000000" w:rsidP="004A4A00">
      <w:pPr>
        <w:spacing w:line="240" w:lineRule="auto"/>
        <w:ind w:left="720" w:hanging="240"/>
      </w:pPr>
      <w:r>
        <w:t>e) 관련 부서 협조 사항</w:t>
      </w:r>
    </w:p>
    <w:p w14:paraId="5F3D42B9" w14:textId="77777777" w:rsidR="00F87AE4" w:rsidRDefault="00000000" w:rsidP="004A4A00">
      <w:pPr>
        <w:spacing w:line="240" w:lineRule="auto"/>
        <w:ind w:left="720"/>
      </w:pPr>
      <w:r>
        <w:t>실행 계획은 환경안전팀장과 협의하여 확정하고, 필요 시 경영지원팀의 예산 지원을 요청한다.</w:t>
      </w:r>
    </w:p>
    <w:p w14:paraId="4C35AAB8" w14:textId="77777777" w:rsidR="00F87AE4" w:rsidRDefault="00000000" w:rsidP="004A4A00">
      <w:pPr>
        <w:spacing w:line="240" w:lineRule="auto"/>
        <w:ind w:left="480" w:hanging="240"/>
      </w:pPr>
      <w:r>
        <w:t>5.4.2 자원 확보 및 배분</w:t>
      </w:r>
    </w:p>
    <w:p w14:paraId="41E323D2" w14:textId="77777777" w:rsidR="00F87AE4" w:rsidRDefault="00000000" w:rsidP="004A4A00">
      <w:pPr>
        <w:spacing w:line="240" w:lineRule="auto"/>
        <w:ind w:left="480"/>
      </w:pPr>
      <w:r>
        <w:t>경영지원팀장은 조치 실행에 필요한 예산을 확보하고, 담당 부서에 배분한다. 생산팀장, 품질팀장 등 담당 부서장은 필요한 인력, 설비, 기술 등을 확보한다.</w:t>
      </w:r>
    </w:p>
    <w:p w14:paraId="41E1F400" w14:textId="77777777" w:rsidR="00F87AE4" w:rsidRDefault="00000000" w:rsidP="004A4A00">
      <w:pPr>
        <w:spacing w:line="240" w:lineRule="auto"/>
        <w:ind w:left="480"/>
      </w:pPr>
      <w:r>
        <w:t>예: 고효율 사출기 구매 예산 2억원 확보 → 생산팀이 사출기 제조사 선정 및 구매 계약 체결</w:t>
      </w:r>
    </w:p>
    <w:p w14:paraId="145A6D22" w14:textId="77777777" w:rsidR="00F87AE4" w:rsidRDefault="00000000" w:rsidP="004A4A00">
      <w:pPr>
        <w:spacing w:line="240" w:lineRule="auto"/>
        <w:ind w:left="480" w:hanging="240"/>
      </w:pPr>
      <w:r>
        <w:t>5.4.3 교육 및 인식 제고</w:t>
      </w:r>
    </w:p>
    <w:p w14:paraId="6C196F9D" w14:textId="77777777" w:rsidR="00F87AE4" w:rsidRDefault="00000000" w:rsidP="004A4A00">
      <w:pPr>
        <w:spacing w:line="240" w:lineRule="auto"/>
        <w:ind w:left="480"/>
      </w:pPr>
      <w:r>
        <w:t>환경안전팀장은 조치 실행 담당자 및 관련 직원을 대상으로 교육훈련을 실시한다.</w:t>
      </w:r>
    </w:p>
    <w:p w14:paraId="26DBD811" w14:textId="77777777" w:rsidR="00F87AE4" w:rsidRDefault="00000000" w:rsidP="004A4A00">
      <w:pPr>
        <w:spacing w:line="240" w:lineRule="auto"/>
        <w:ind w:left="720" w:hanging="240"/>
      </w:pPr>
      <w:r>
        <w:t>a) 리스크·기회 개념 및 중요성</w:t>
      </w:r>
    </w:p>
    <w:p w14:paraId="5AFCCB95" w14:textId="77777777" w:rsidR="00F87AE4" w:rsidRDefault="00000000" w:rsidP="004A4A00">
      <w:pPr>
        <w:spacing w:line="240" w:lineRule="auto"/>
        <w:ind w:left="720" w:hanging="240"/>
      </w:pPr>
      <w:r>
        <w:t>b) 담당 조치의 목적 및 기대 효과</w:t>
      </w:r>
    </w:p>
    <w:p w14:paraId="2F1AF0F1" w14:textId="77777777" w:rsidR="00F87AE4" w:rsidRDefault="00000000" w:rsidP="004A4A00">
      <w:pPr>
        <w:spacing w:line="240" w:lineRule="auto"/>
        <w:ind w:left="720" w:hanging="240"/>
      </w:pPr>
      <w:r>
        <w:t>c) 실행 절차 및 주의사항</w:t>
      </w:r>
    </w:p>
    <w:p w14:paraId="379A10EA" w14:textId="77777777" w:rsidR="00F87AE4" w:rsidRDefault="00000000" w:rsidP="004A4A00">
      <w:pPr>
        <w:spacing w:line="240" w:lineRule="auto"/>
        <w:ind w:left="720" w:hanging="240"/>
      </w:pPr>
      <w:r>
        <w:t>d) 환경성과 측정 방법</w:t>
      </w:r>
    </w:p>
    <w:p w14:paraId="2C879FCD" w14:textId="77777777" w:rsidR="00F87AE4" w:rsidRDefault="00000000" w:rsidP="004A4A00">
      <w:pPr>
        <w:spacing w:line="240" w:lineRule="auto"/>
        <w:ind w:left="720"/>
      </w:pPr>
      <w:r>
        <w:t>교육 기록은 교육훈련 기록부(QF-009)</w:t>
      </w:r>
      <w:proofErr w:type="spellStart"/>
      <w:r>
        <w:t>에</w:t>
      </w:r>
      <w:proofErr w:type="spellEnd"/>
      <w:r>
        <w:t xml:space="preserve"> 유지한다.</w:t>
      </w:r>
    </w:p>
    <w:p w14:paraId="6A0A3730" w14:textId="77777777" w:rsidR="00F87AE4" w:rsidRDefault="00000000" w:rsidP="004A4A00">
      <w:pPr>
        <w:spacing w:line="240" w:lineRule="auto"/>
        <w:ind w:left="480" w:hanging="240"/>
      </w:pPr>
      <w:r>
        <w:t>5.4.4 조치 실행</w:t>
      </w:r>
    </w:p>
    <w:p w14:paraId="24F423BA" w14:textId="77777777" w:rsidR="00F87AE4" w:rsidRDefault="00000000" w:rsidP="004A4A00">
      <w:pPr>
        <w:spacing w:line="240" w:lineRule="auto"/>
        <w:ind w:left="480"/>
      </w:pPr>
      <w:r>
        <w:t>담당 부서장 및 담당자는 실행 계획에 따라 조치를 실행한다.</w:t>
      </w:r>
    </w:p>
    <w:p w14:paraId="450B50A4" w14:textId="77777777" w:rsidR="00F87AE4" w:rsidRDefault="00000000" w:rsidP="004A4A00">
      <w:pPr>
        <w:spacing w:line="240" w:lineRule="auto"/>
        <w:ind w:left="480"/>
      </w:pPr>
      <w:r>
        <w:t>[실행 예시 1] 리스크 R-02(플라스틱 폐기물 규제 강화) 대응</w:t>
      </w:r>
    </w:p>
    <w:p w14:paraId="5E2174A6" w14:textId="77777777" w:rsidR="00F87AE4" w:rsidRDefault="00000000" w:rsidP="004A4A00">
      <w:pPr>
        <w:spacing w:line="240" w:lineRule="auto"/>
        <w:ind w:left="720" w:hanging="240"/>
      </w:pPr>
      <w:r>
        <w:t xml:space="preserve">① 생산팀: 사출 불량품 </w:t>
      </w:r>
      <w:proofErr w:type="spellStart"/>
      <w:r>
        <w:t>재투입</w:t>
      </w:r>
      <w:proofErr w:type="spellEnd"/>
      <w:r>
        <w:t>(Regrind) 시스템 구축</w:t>
      </w:r>
    </w:p>
    <w:p w14:paraId="4484F2AD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2026년 3월: 분쇄기 구매 및 설치</w:t>
      </w:r>
    </w:p>
    <w:p w14:paraId="3B5E9FAE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 xml:space="preserve">2026년 4월: </w:t>
      </w:r>
      <w:proofErr w:type="spellStart"/>
      <w:r>
        <w:t>재투입</w:t>
      </w:r>
      <w:proofErr w:type="spellEnd"/>
      <w:r>
        <w:t xml:space="preserve"> 공정 테스트 및 품질 검증</w:t>
      </w:r>
    </w:p>
    <w:p w14:paraId="38209EF8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 xml:space="preserve">2026년 5월: WI-005 『사출성형 관리 </w:t>
      </w:r>
      <w:proofErr w:type="spellStart"/>
      <w:r>
        <w:t>지침서』에</w:t>
      </w:r>
      <w:proofErr w:type="spellEnd"/>
      <w:r>
        <w:t xml:space="preserve"> </w:t>
      </w:r>
      <w:proofErr w:type="spellStart"/>
      <w:r>
        <w:t>재투입</w:t>
      </w:r>
      <w:proofErr w:type="spellEnd"/>
      <w:r>
        <w:t xml:space="preserve"> 절차 추가</w:t>
      </w:r>
    </w:p>
    <w:p w14:paraId="567F51E1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 xml:space="preserve">2026년 6월: 전 작업자 대상 </w:t>
      </w:r>
      <w:proofErr w:type="spellStart"/>
      <w:r>
        <w:t>재투입</w:t>
      </w:r>
      <w:proofErr w:type="spellEnd"/>
      <w:r>
        <w:t xml:space="preserve"> 절차 교육 실시</w:t>
      </w:r>
    </w:p>
    <w:p w14:paraId="6D751102" w14:textId="77777777" w:rsidR="00F87AE4" w:rsidRDefault="00000000" w:rsidP="004A4A00">
      <w:pPr>
        <w:spacing w:line="240" w:lineRule="auto"/>
        <w:ind w:left="720" w:hanging="240"/>
      </w:pPr>
      <w:r>
        <w:t>② 경영지원팀: PCR 원료 사용 확대</w:t>
      </w:r>
    </w:p>
    <w:p w14:paraId="3F1A65A0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2026년 2월: PCR 원료 공급업체 발굴 및 샘플 테스트</w:t>
      </w:r>
    </w:p>
    <w:p w14:paraId="72B9742D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2026년 4월: PCR 원료 구매 계약 체결</w:t>
      </w:r>
    </w:p>
    <w:p w14:paraId="4FAAE65F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2026년 6월: PCR 원료 사용 비율 10% → 20% 확대</w:t>
      </w:r>
    </w:p>
    <w:p w14:paraId="6A54A64C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2026년 12월: PCR 원료 사용 비율 30% 달성</w:t>
      </w:r>
    </w:p>
    <w:p w14:paraId="4C7C9F01" w14:textId="77777777" w:rsidR="00F87AE4" w:rsidRDefault="00000000" w:rsidP="004A4A00">
      <w:pPr>
        <w:spacing w:line="240" w:lineRule="auto"/>
        <w:ind w:left="720" w:hanging="240"/>
      </w:pPr>
      <w:r>
        <w:t>③ 환경안전팀: 재활용 협력업체 발굴</w:t>
      </w:r>
    </w:p>
    <w:p w14:paraId="63ECCAB1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2026년 3월: 플라스틱 재활용 전문업체 조사 및 평가</w:t>
      </w:r>
    </w:p>
    <w:p w14:paraId="0E28E6A2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2026년 5월: 재활용 협력 계약 체결</w:t>
      </w:r>
    </w:p>
    <w:p w14:paraId="522491C4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lastRenderedPageBreak/>
        <w:t>2026년 6월~: 재활용 폐기물 위탁 처리 시작</w:t>
      </w:r>
    </w:p>
    <w:p w14:paraId="5FF8FFE4" w14:textId="77777777" w:rsidR="00F87AE4" w:rsidRDefault="00000000" w:rsidP="004A4A00">
      <w:pPr>
        <w:spacing w:line="240" w:lineRule="auto"/>
      </w:pPr>
      <w:r>
        <w:t>[실행 예시 2] 기회 O-02(고효율 사출기 도입) 실현</w:t>
      </w:r>
    </w:p>
    <w:p w14:paraId="6E7DB90C" w14:textId="77777777" w:rsidR="00F87AE4" w:rsidRDefault="00000000" w:rsidP="004A4A00">
      <w:pPr>
        <w:spacing w:line="240" w:lineRule="auto"/>
        <w:ind w:left="720" w:hanging="240"/>
      </w:pPr>
      <w:r>
        <w:t>① 생산팀: 고효율 사출기 구매 및 교체</w:t>
      </w:r>
    </w:p>
    <w:p w14:paraId="6830FECA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2026년 1월: 고효율 사출기 제조사 조사 및 견적 비교</w:t>
      </w:r>
    </w:p>
    <w:p w14:paraId="3AAB67C5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2026년 3월: 경영진 승인 후 구매 계약 체결</w:t>
      </w:r>
    </w:p>
    <w:p w14:paraId="5CB8C8FB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2026년 6월: 고효율 사출기 설치 및 시운전</w:t>
      </w:r>
    </w:p>
    <w:p w14:paraId="38032BE9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2026년 7월: 기존 사출기 교체 완료</w:t>
      </w:r>
    </w:p>
    <w:p w14:paraId="6CB8649B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2026년 8월~: 고효율 사출기 전면 가동</w:t>
      </w:r>
    </w:p>
    <w:p w14:paraId="78F87BC7" w14:textId="77777777" w:rsidR="00F87AE4" w:rsidRDefault="00000000" w:rsidP="004A4A00">
      <w:pPr>
        <w:spacing w:line="240" w:lineRule="auto"/>
        <w:ind w:left="720" w:hanging="240"/>
      </w:pPr>
      <w:r>
        <w:t>② 환경안전팀: 에너지 사용량 모니터링</w:t>
      </w:r>
    </w:p>
    <w:p w14:paraId="6FB169AA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2026년 8월~: 고효율 사출기 가동 후 월별 전력 사용량 측정 및 기록</w:t>
      </w:r>
    </w:p>
    <w:p w14:paraId="042FA003" w14:textId="77777777" w:rsidR="00F87AE4" w:rsidRDefault="00000000" w:rsidP="004A4A00">
      <w:pPr>
        <w:spacing w:line="240" w:lineRule="auto"/>
        <w:ind w:left="480" w:hanging="240"/>
      </w:pPr>
      <w:r>
        <w:t>5.4.5 진행 상황 모니터링</w:t>
      </w:r>
    </w:p>
    <w:p w14:paraId="321A534E" w14:textId="77777777" w:rsidR="00F87AE4" w:rsidRDefault="00000000" w:rsidP="004A4A00">
      <w:pPr>
        <w:spacing w:line="240" w:lineRule="auto"/>
        <w:ind w:left="480"/>
      </w:pPr>
      <w:r>
        <w:t>환경안전팀장은 조치 실행 진행 상황을 월 1회 점검하고, 지연 또는 문제 발생 시 담당 부서와 협의하여 해결 방안을 마련한다. 중대한 이슈는 관리책임자에게 즉시 보고한다.</w:t>
      </w:r>
    </w:p>
    <w:p w14:paraId="36FAA45D" w14:textId="77777777" w:rsidR="00F87AE4" w:rsidRDefault="00000000" w:rsidP="004A4A00">
      <w:pPr>
        <w:spacing w:line="240" w:lineRule="auto"/>
        <w:ind w:left="480" w:hanging="240"/>
      </w:pPr>
      <w:r>
        <w:t>5.4.6 운용 기준 반영</w:t>
      </w:r>
    </w:p>
    <w:p w14:paraId="48805322" w14:textId="77777777" w:rsidR="00F87AE4" w:rsidRDefault="00000000" w:rsidP="004A4A00">
      <w:pPr>
        <w:spacing w:line="240" w:lineRule="auto"/>
        <w:ind w:left="480"/>
      </w:pPr>
      <w:r>
        <w:t>조치 실행 과정에서 일상 운영 프로세스에 변경이 필요한 경우, 관련 절차서·지침서를 개정한다.</w:t>
      </w:r>
    </w:p>
    <w:p w14:paraId="7E0226E6" w14:textId="77777777" w:rsidR="00F87AE4" w:rsidRDefault="00000000" w:rsidP="004A4A00">
      <w:pPr>
        <w:spacing w:line="240" w:lineRule="auto"/>
        <w:ind w:left="480"/>
      </w:pPr>
      <w:r>
        <w:t xml:space="preserve">예: PCR 원료 사용 절차를 WI-005 『사출성형 관리 </w:t>
      </w:r>
      <w:proofErr w:type="spellStart"/>
      <w:r>
        <w:t>지침서』에</w:t>
      </w:r>
      <w:proofErr w:type="spellEnd"/>
      <w:r>
        <w:t xml:space="preserve"> 추가, </w:t>
      </w:r>
      <w:proofErr w:type="spellStart"/>
      <w:r>
        <w:t>재투입</w:t>
      </w:r>
      <w:proofErr w:type="spellEnd"/>
      <w:r>
        <w:t xml:space="preserve"> 품질 검사 기준을 WI-002 『공정검사 </w:t>
      </w:r>
      <w:proofErr w:type="spellStart"/>
      <w:r>
        <w:t>지침서』에</w:t>
      </w:r>
      <w:proofErr w:type="spellEnd"/>
      <w:r>
        <w:t xml:space="preserve"> 반영</w:t>
      </w:r>
    </w:p>
    <w:p w14:paraId="339B46CF" w14:textId="77777777" w:rsidR="00F87AE4" w:rsidRDefault="00000000" w:rsidP="004A4A00">
      <w:pPr>
        <w:spacing w:line="240" w:lineRule="auto"/>
        <w:ind w:left="480"/>
      </w:pPr>
      <w:r>
        <w:t>문서 개정은 문서관리 절차(EM-001 7.5항)</w:t>
      </w:r>
      <w:proofErr w:type="spellStart"/>
      <w:r>
        <w:t>에</w:t>
      </w:r>
      <w:proofErr w:type="spellEnd"/>
      <w:r>
        <w:t xml:space="preserve"> 따라 수행한다.</w:t>
      </w:r>
    </w:p>
    <w:p w14:paraId="66F83369" w14:textId="77777777" w:rsidR="00F87AE4" w:rsidRDefault="00000000" w:rsidP="004A4A00">
      <w:pPr>
        <w:spacing w:line="240" w:lineRule="auto"/>
        <w:ind w:left="480" w:hanging="240"/>
      </w:pPr>
      <w:r>
        <w:t>5.4.7 실행 기록 유지</w:t>
      </w:r>
    </w:p>
    <w:p w14:paraId="5AD93688" w14:textId="77777777" w:rsidR="00F87AE4" w:rsidRDefault="00000000" w:rsidP="004A4A00">
      <w:pPr>
        <w:spacing w:line="240" w:lineRule="auto"/>
        <w:ind w:left="480"/>
      </w:pPr>
      <w:r>
        <w:t>담당 부서는 조치 실행 과정 및 결과를 문서화하여 환경안전팀에 제출한다. 환경안전팀 담당자는 실행 기록을 환경 리스크·기회 평가표(QF-030) 또는 별도 실행 보고서에 기록하고 보관한다.</w:t>
      </w:r>
    </w:p>
    <w:p w14:paraId="5A0DF51E" w14:textId="77777777" w:rsidR="00F87AE4" w:rsidRDefault="00000000" w:rsidP="004A4A00">
      <w:pPr>
        <w:pStyle w:val="2"/>
        <w:spacing w:before="240" w:after="160" w:line="240" w:lineRule="auto"/>
      </w:pPr>
      <w:bookmarkStart w:id="9" w:name="_Toc226062860"/>
      <w:r>
        <w:rPr>
          <w:b/>
          <w:bCs/>
          <w:color w:val="1F2937"/>
          <w:sz w:val="24"/>
          <w:szCs w:val="24"/>
        </w:rPr>
        <w:t>조치 유효성 평가</w:t>
      </w:r>
      <w:bookmarkEnd w:id="9"/>
    </w:p>
    <w:p w14:paraId="64816773" w14:textId="77777777" w:rsidR="00F87AE4" w:rsidRDefault="00000000" w:rsidP="004A4A00">
      <w:pPr>
        <w:spacing w:line="240" w:lineRule="auto"/>
        <w:ind w:left="480" w:hanging="240"/>
      </w:pPr>
      <w:r>
        <w:t>5.5.1 유효성 평가 시점</w:t>
      </w:r>
    </w:p>
    <w:p w14:paraId="536A81AA" w14:textId="77777777" w:rsidR="00F87AE4" w:rsidRDefault="00000000" w:rsidP="004A4A00">
      <w:pPr>
        <w:spacing w:line="240" w:lineRule="auto"/>
        <w:ind w:left="480"/>
      </w:pPr>
      <w:r>
        <w:t>환경안전팀장은 조치 완료 후 다음 시점에 유효성 평가를 실시한다.</w:t>
      </w:r>
    </w:p>
    <w:p w14:paraId="37FD3D43" w14:textId="77777777" w:rsidR="00F87AE4" w:rsidRDefault="00000000" w:rsidP="004A4A00">
      <w:pPr>
        <w:spacing w:line="240" w:lineRule="auto"/>
        <w:ind w:left="720" w:hanging="240"/>
      </w:pPr>
      <w:r>
        <w:t>a) 단기 조치(1년 이내 완료): 조치 완료 후 3개월 경과 시점</w:t>
      </w:r>
    </w:p>
    <w:p w14:paraId="0923F967" w14:textId="77777777" w:rsidR="00F87AE4" w:rsidRDefault="00000000" w:rsidP="004A4A00">
      <w:pPr>
        <w:spacing w:line="240" w:lineRule="auto"/>
        <w:ind w:left="720" w:hanging="240"/>
      </w:pPr>
      <w:r>
        <w:t>b) 중장기 조치(1~3년 소요): 조치 완료 후 6개월 경과 시점</w:t>
      </w:r>
    </w:p>
    <w:p w14:paraId="44239186" w14:textId="77777777" w:rsidR="00F87AE4" w:rsidRDefault="00000000" w:rsidP="004A4A00">
      <w:pPr>
        <w:spacing w:line="240" w:lineRule="auto"/>
        <w:ind w:left="720" w:hanging="240"/>
      </w:pPr>
      <w:r>
        <w:t>c) 환경성과 모니터링 주기(EP-007): 분기별 또는 연간 환경성과 평가 시 통합 평가</w:t>
      </w:r>
    </w:p>
    <w:p w14:paraId="2392A8DC" w14:textId="77777777" w:rsidR="00F87AE4" w:rsidRDefault="00000000" w:rsidP="004A4A00">
      <w:pPr>
        <w:spacing w:line="240" w:lineRule="auto"/>
        <w:ind w:left="720" w:hanging="240"/>
      </w:pPr>
      <w:r>
        <w:t>d) 경영검토(EM-001 9.3항): 연 1회 경영검토 시 종합 평가</w:t>
      </w:r>
    </w:p>
    <w:p w14:paraId="4C64B7F8" w14:textId="77777777" w:rsidR="00F87AE4" w:rsidRDefault="00000000" w:rsidP="004A4A00">
      <w:pPr>
        <w:spacing w:line="240" w:lineRule="auto"/>
        <w:ind w:left="480" w:hanging="240"/>
      </w:pPr>
      <w:r>
        <w:t>5.5.2 환경성과 지표 변화 측정</w:t>
      </w:r>
    </w:p>
    <w:p w14:paraId="4EF279D6" w14:textId="77777777" w:rsidR="00F87AE4" w:rsidRDefault="00000000" w:rsidP="004A4A00">
      <w:pPr>
        <w:spacing w:line="240" w:lineRule="auto"/>
        <w:ind w:left="480"/>
      </w:pPr>
      <w:r>
        <w:t xml:space="preserve">환경안전팀 담당자는 EP-007 『환경성과 모니터링 및 평가 </w:t>
      </w:r>
      <w:proofErr w:type="spellStart"/>
      <w:r>
        <w:t>절차서』에</w:t>
      </w:r>
      <w:proofErr w:type="spellEnd"/>
      <w:r>
        <w:t xml:space="preserve"> 따라 조치 실행 전후 환경성과 지</w:t>
      </w:r>
      <w:r>
        <w:lastRenderedPageBreak/>
        <w:t>표 변화를 측정한다.</w:t>
      </w:r>
    </w:p>
    <w:p w14:paraId="4738F14A" w14:textId="77777777" w:rsidR="00F87AE4" w:rsidRDefault="00000000" w:rsidP="004A4A00">
      <w:pPr>
        <w:spacing w:line="240" w:lineRule="auto"/>
        <w:ind w:left="720" w:hanging="240"/>
      </w:pPr>
      <w:r>
        <w:t>a) 측정 지표 예시:</w:t>
      </w:r>
    </w:p>
    <w:p w14:paraId="6E8D88F5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 xml:space="preserve">온실가스 배출량(tCO2-eq/년): 조치 전 대비 </w:t>
      </w:r>
      <w:proofErr w:type="spellStart"/>
      <w:r>
        <w:t>감축량</w:t>
      </w:r>
      <w:proofErr w:type="spellEnd"/>
      <w:r>
        <w:t xml:space="preserve"> 및 </w:t>
      </w:r>
      <w:proofErr w:type="spellStart"/>
      <w:r>
        <w:t>감축률</w:t>
      </w:r>
      <w:proofErr w:type="spellEnd"/>
    </w:p>
    <w:p w14:paraId="46CC207B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 xml:space="preserve">폐기물 발생량(톤/년): 조치 전 대비 감소량 및 </w:t>
      </w:r>
      <w:proofErr w:type="spellStart"/>
      <w:r>
        <w:t>감소률</w:t>
      </w:r>
      <w:proofErr w:type="spellEnd"/>
    </w:p>
    <w:p w14:paraId="2006E3BB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 xml:space="preserve">에너지 사용량(MWh/년 또는 TJ/년): 조치 전 대비 </w:t>
      </w:r>
      <w:proofErr w:type="spellStart"/>
      <w:r>
        <w:t>절감량</w:t>
      </w:r>
      <w:proofErr w:type="spellEnd"/>
      <w:r>
        <w:t xml:space="preserve"> 및 </w:t>
      </w:r>
      <w:proofErr w:type="spellStart"/>
      <w:r>
        <w:t>절감률</w:t>
      </w:r>
      <w:proofErr w:type="spellEnd"/>
    </w:p>
    <w:p w14:paraId="435B36A1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 xml:space="preserve">수자원 사용량(톤/년): 조치 전 대비 </w:t>
      </w:r>
      <w:proofErr w:type="spellStart"/>
      <w:r>
        <w:t>절감량</w:t>
      </w:r>
      <w:proofErr w:type="spellEnd"/>
      <w:r>
        <w:t xml:space="preserve"> 및 </w:t>
      </w:r>
      <w:proofErr w:type="spellStart"/>
      <w:r>
        <w:t>절감률</w:t>
      </w:r>
      <w:proofErr w:type="spellEnd"/>
    </w:p>
    <w:p w14:paraId="1D4B9316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재활용률(%): 조치 전 대비 증가율</w:t>
      </w:r>
    </w:p>
    <w:p w14:paraId="7756693D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PCR 원료 사용 비율(%): 조치 전 대비 증가율</w:t>
      </w:r>
    </w:p>
    <w:p w14:paraId="4910367B" w14:textId="77777777" w:rsidR="00F87AE4" w:rsidRDefault="00000000" w:rsidP="004A4A00">
      <w:pPr>
        <w:spacing w:line="240" w:lineRule="auto"/>
        <w:ind w:left="720" w:hanging="240"/>
      </w:pPr>
      <w:r>
        <w:t xml:space="preserve">b) 측정 방법: 환경성과 지표 </w:t>
      </w:r>
      <w:proofErr w:type="spellStart"/>
      <w:r>
        <w:t>관리표</w:t>
      </w:r>
      <w:proofErr w:type="spellEnd"/>
      <w:r>
        <w:t>(QF-033)</w:t>
      </w:r>
      <w:proofErr w:type="spellStart"/>
      <w:r>
        <w:t>에</w:t>
      </w:r>
      <w:proofErr w:type="spellEnd"/>
      <w:r>
        <w:t xml:space="preserve"> 기록된 월별·분기별·연간 데이터를 조치 실행 전후로 비교 분석</w:t>
      </w:r>
    </w:p>
    <w:p w14:paraId="0E06E720" w14:textId="77777777" w:rsidR="00F87AE4" w:rsidRDefault="00000000" w:rsidP="004A4A00">
      <w:pPr>
        <w:spacing w:line="240" w:lineRule="auto"/>
        <w:ind w:left="720" w:hanging="240"/>
      </w:pPr>
      <w:r>
        <w:t>c) 판정 기준:</w:t>
      </w:r>
    </w:p>
    <w:p w14:paraId="39DD7351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목표 100% 이상 달성: 유효(Effective)</w:t>
      </w:r>
    </w:p>
    <w:p w14:paraId="7F9DC935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목표 80~100% 달성: 부분 유효(Partially Effective), 개선 조치 필요</w:t>
      </w:r>
    </w:p>
    <w:p w14:paraId="633CEDD6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목표 80% 미만 달성: 무효(Ineffective), 시정조치 필요</w:t>
      </w:r>
    </w:p>
    <w:p w14:paraId="337D270D" w14:textId="77777777" w:rsidR="00F87AE4" w:rsidRDefault="00000000" w:rsidP="004A4A00">
      <w:pPr>
        <w:spacing w:line="240" w:lineRule="auto"/>
      </w:pPr>
      <w:r>
        <w:t>[평가 예시 1] 리스크 R-02 대응 조치 유효성 평가</w:t>
      </w:r>
    </w:p>
    <w:p w14:paraId="634FDE4F" w14:textId="77777777" w:rsidR="00F87AE4" w:rsidRDefault="00000000" w:rsidP="004A4A00">
      <w:pPr>
        <w:spacing w:line="240" w:lineRule="auto"/>
      </w:pPr>
      <w:r>
        <w:t>조치: PCR 원료 사용 확대(10% → 30%)</w:t>
      </w:r>
    </w:p>
    <w:p w14:paraId="0A106C92" w14:textId="77777777" w:rsidR="00F87AE4" w:rsidRDefault="00000000" w:rsidP="004A4A00">
      <w:pPr>
        <w:spacing w:line="240" w:lineRule="auto"/>
      </w:pPr>
      <w:r>
        <w:t>환경성과 지표: PCR 원료 사용 비율</w:t>
      </w:r>
    </w:p>
    <w:p w14:paraId="3321D7C9" w14:textId="77777777" w:rsidR="00F87AE4" w:rsidRDefault="00000000" w:rsidP="004A4A00">
      <w:pPr>
        <w:spacing w:line="240" w:lineRule="auto"/>
      </w:pPr>
      <w:r>
        <w:t>측정 결과: 2026년 12월 기준 PCR 원료 사용 비율 28%</w:t>
      </w:r>
    </w:p>
    <w:p w14:paraId="345FFD15" w14:textId="77777777" w:rsidR="00F87AE4" w:rsidRDefault="00000000" w:rsidP="004A4A00">
      <w:pPr>
        <w:spacing w:line="240" w:lineRule="auto"/>
      </w:pPr>
      <w:r>
        <w:t>판정: 부분 유효(목표 30% 대비 93% 달성)</w:t>
      </w:r>
    </w:p>
    <w:p w14:paraId="617CD7E8" w14:textId="77777777" w:rsidR="00F87AE4" w:rsidRDefault="00000000" w:rsidP="004A4A00">
      <w:pPr>
        <w:spacing w:line="240" w:lineRule="auto"/>
      </w:pPr>
      <w:r>
        <w:t>개선 조치: 2027년 1분기 중 공급업체 추가 발굴하여 30% 달성 추진</w:t>
      </w:r>
    </w:p>
    <w:p w14:paraId="0D73D1DA" w14:textId="77777777" w:rsidR="00F87AE4" w:rsidRDefault="00000000" w:rsidP="004A4A00">
      <w:pPr>
        <w:spacing w:line="240" w:lineRule="auto"/>
      </w:pPr>
      <w:r>
        <w:t>[평가 예시 2] 기회 O-02 실현 조치 유효성 평가</w:t>
      </w:r>
    </w:p>
    <w:p w14:paraId="2F464142" w14:textId="77777777" w:rsidR="00F87AE4" w:rsidRDefault="00000000" w:rsidP="004A4A00">
      <w:pPr>
        <w:spacing w:line="240" w:lineRule="auto"/>
      </w:pPr>
      <w:r>
        <w:t>조치: 고효율 사출기 도입</w:t>
      </w:r>
    </w:p>
    <w:p w14:paraId="35424922" w14:textId="77777777" w:rsidR="00F87AE4" w:rsidRDefault="00000000" w:rsidP="004A4A00">
      <w:pPr>
        <w:spacing w:line="240" w:lineRule="auto"/>
      </w:pPr>
      <w:r>
        <w:t>환경성과 지표: 전력 사용량(MWh/년), 온실가스 배출량(tCO2-eq/년)</w:t>
      </w:r>
    </w:p>
    <w:p w14:paraId="4AFC741E" w14:textId="77777777" w:rsidR="00F87AE4" w:rsidRDefault="00000000" w:rsidP="004A4A00">
      <w:pPr>
        <w:spacing w:line="240" w:lineRule="auto"/>
      </w:pPr>
      <w:r>
        <w:t>측정 결과: 전력 사용량 25% 감소(목표 20~30%), 온실가스 배출량 22% 감소</w:t>
      </w:r>
    </w:p>
    <w:p w14:paraId="51FF89C6" w14:textId="77777777" w:rsidR="00F87AE4" w:rsidRDefault="00000000" w:rsidP="004A4A00">
      <w:pPr>
        <w:spacing w:line="240" w:lineRule="auto"/>
      </w:pPr>
      <w:r>
        <w:t>판정: 유효(목표 달성)</w:t>
      </w:r>
    </w:p>
    <w:p w14:paraId="535559D4" w14:textId="77777777" w:rsidR="00F87AE4" w:rsidRDefault="00000000" w:rsidP="004A4A00">
      <w:pPr>
        <w:spacing w:line="240" w:lineRule="auto"/>
        <w:ind w:left="480" w:hanging="240"/>
      </w:pPr>
      <w:r>
        <w:t>5.5.3 리스크 수준 재평가</w:t>
      </w:r>
    </w:p>
    <w:p w14:paraId="0C63FF3F" w14:textId="77777777" w:rsidR="00F87AE4" w:rsidRDefault="00000000" w:rsidP="004A4A00">
      <w:pPr>
        <w:spacing w:line="240" w:lineRule="auto"/>
        <w:ind w:left="480"/>
      </w:pPr>
      <w:r>
        <w:t>환경안전팀장은 조치 실행 후 리스크의 발생 가능성 및 영향도를 재평가한다.</w:t>
      </w:r>
    </w:p>
    <w:p w14:paraId="7343D692" w14:textId="77777777" w:rsidR="00F87AE4" w:rsidRDefault="00000000" w:rsidP="004A4A00">
      <w:pPr>
        <w:spacing w:line="240" w:lineRule="auto"/>
        <w:ind w:left="720" w:hanging="240"/>
      </w:pPr>
      <w:r>
        <w:t>a) 재평가 방법: 5.2절과 동일한 평가 기준 및 매트릭스 적용</w:t>
      </w:r>
    </w:p>
    <w:p w14:paraId="0C8B9235" w14:textId="77777777" w:rsidR="00F87AE4" w:rsidRDefault="00000000" w:rsidP="004A4A00">
      <w:pPr>
        <w:spacing w:line="240" w:lineRule="auto"/>
        <w:ind w:left="720" w:hanging="240"/>
      </w:pPr>
      <w:r>
        <w:t>b) 재평가 결과:</w:t>
      </w:r>
    </w:p>
    <w:p w14:paraId="6174B5C5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리스크 수준이 '중대' → '보통' 또는 '낮음'</w:t>
      </w:r>
      <w:proofErr w:type="spellStart"/>
      <w:r>
        <w:t>으로</w:t>
      </w:r>
      <w:proofErr w:type="spellEnd"/>
      <w:r>
        <w:t xml:space="preserve"> 하락: 조치 유효</w:t>
      </w:r>
    </w:p>
    <w:p w14:paraId="556E4173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lastRenderedPageBreak/>
        <w:t>리스크 수준이 여전히 '중대': 추가 조치 필요</w:t>
      </w:r>
    </w:p>
    <w:p w14:paraId="01D1AE6D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기회 실현 정도가 목표 대비 80% 이상: 조치 유효</w:t>
      </w:r>
    </w:p>
    <w:p w14:paraId="641D3050" w14:textId="77777777" w:rsidR="00F87AE4" w:rsidRDefault="00000000" w:rsidP="004A4A00">
      <w:pPr>
        <w:spacing w:line="240" w:lineRule="auto"/>
        <w:ind w:left="720" w:hanging="240"/>
      </w:pPr>
      <w:r>
        <w:t>c) 재평가 결과는 환경 리스크·기회 평가표(QF-030)</w:t>
      </w:r>
      <w:proofErr w:type="spellStart"/>
      <w:r>
        <w:t>에</w:t>
      </w:r>
      <w:proofErr w:type="spellEnd"/>
      <w:r>
        <w:t xml:space="preserve"> 기록</w:t>
      </w:r>
    </w:p>
    <w:p w14:paraId="4ED3470E" w14:textId="77777777" w:rsidR="00F87AE4" w:rsidRDefault="00000000" w:rsidP="004A4A00">
      <w:pPr>
        <w:spacing w:line="240" w:lineRule="auto"/>
      </w:pPr>
      <w:r>
        <w:t>[재평가 예시]</w:t>
      </w:r>
    </w:p>
    <w:p w14:paraId="1A59B456" w14:textId="77777777" w:rsidR="00F87AE4" w:rsidRDefault="00000000" w:rsidP="004A4A00">
      <w:pPr>
        <w:spacing w:line="240" w:lineRule="auto"/>
      </w:pPr>
      <w:r>
        <w:t>리스크 R-01(기후변화로 인한 폭염·한파)</w:t>
      </w:r>
    </w:p>
    <w:p w14:paraId="7E680F52" w14:textId="77777777" w:rsidR="00F87AE4" w:rsidRDefault="00000000" w:rsidP="004A4A00">
      <w:pPr>
        <w:spacing w:line="240" w:lineRule="auto"/>
      </w:pPr>
      <w:r>
        <w:t>조치 전 평가: 발생 가능성 4, 영향도 4 → 리스크 수준 16(중대)</w:t>
      </w:r>
    </w:p>
    <w:p w14:paraId="7920B2F3" w14:textId="77777777" w:rsidR="00F87AE4" w:rsidRDefault="00000000" w:rsidP="004A4A00">
      <w:pPr>
        <w:spacing w:line="240" w:lineRule="auto"/>
      </w:pPr>
      <w:r>
        <w:t>조치 후 평가(냉난방 시스템 개선 완료 후):</w:t>
      </w:r>
    </w:p>
    <w:p w14:paraId="767DFF59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발생 가능성: 4(기후변화 추세는 지속)</w:t>
      </w:r>
    </w:p>
    <w:p w14:paraId="5AB9E8E6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영향도: 2(냉난방 시스템 개선으로 생산 중단 위험 감소)</w:t>
      </w:r>
    </w:p>
    <w:p w14:paraId="2928AB3A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리스크 수준: 8(보통)</w:t>
      </w:r>
    </w:p>
    <w:p w14:paraId="183DAA96" w14:textId="77777777" w:rsidR="00F87AE4" w:rsidRDefault="00000000" w:rsidP="004A4A00">
      <w:pPr>
        <w:spacing w:line="240" w:lineRule="auto"/>
        <w:ind w:left="960"/>
      </w:pPr>
      <w:r>
        <w:t>판정: 조치 유효</w:t>
      </w:r>
    </w:p>
    <w:p w14:paraId="10C60028" w14:textId="77777777" w:rsidR="00F87AE4" w:rsidRDefault="00000000" w:rsidP="004A4A00">
      <w:pPr>
        <w:spacing w:line="240" w:lineRule="auto"/>
        <w:ind w:left="480" w:hanging="240"/>
      </w:pPr>
      <w:r>
        <w:t>5.5.4 준수 의무 충족 여부 확인</w:t>
      </w:r>
    </w:p>
    <w:p w14:paraId="1700B2D6" w14:textId="77777777" w:rsidR="00F87AE4" w:rsidRDefault="00000000" w:rsidP="004A4A00">
      <w:pPr>
        <w:spacing w:line="240" w:lineRule="auto"/>
        <w:ind w:left="480"/>
      </w:pPr>
      <w:r>
        <w:t>환경안전팀장은 조치가 관련 법규 및 준수 의무 충족에 기여했는지 확인한다.</w:t>
      </w:r>
    </w:p>
    <w:p w14:paraId="10D966FB" w14:textId="77777777" w:rsidR="00F87AE4" w:rsidRDefault="00000000" w:rsidP="004A4A00">
      <w:pPr>
        <w:spacing w:line="240" w:lineRule="auto"/>
        <w:ind w:left="720" w:hanging="240"/>
      </w:pPr>
      <w:r>
        <w:t xml:space="preserve">a) EP-002 『환경 법규 파악 및 준수평가 </w:t>
      </w:r>
      <w:proofErr w:type="spellStart"/>
      <w:r>
        <w:t>절차서』에</w:t>
      </w:r>
      <w:proofErr w:type="spellEnd"/>
      <w:r>
        <w:t xml:space="preserve"> 따라 준수평가 수행</w:t>
      </w:r>
    </w:p>
    <w:p w14:paraId="7F50573D" w14:textId="77777777" w:rsidR="00F87AE4" w:rsidRDefault="00000000" w:rsidP="004A4A00">
      <w:pPr>
        <w:spacing w:line="240" w:lineRule="auto"/>
        <w:ind w:left="720" w:hanging="240"/>
      </w:pPr>
      <w:r>
        <w:t>b) 준수 의무 충족 시: 조치 유효</w:t>
      </w:r>
    </w:p>
    <w:p w14:paraId="482FB7DF" w14:textId="77777777" w:rsidR="00F87AE4" w:rsidRDefault="00000000" w:rsidP="004A4A00">
      <w:pPr>
        <w:spacing w:line="240" w:lineRule="auto"/>
        <w:ind w:left="720" w:hanging="240"/>
      </w:pPr>
      <w:r>
        <w:t xml:space="preserve">c) 준수 의무 </w:t>
      </w:r>
      <w:proofErr w:type="spellStart"/>
      <w:r>
        <w:t>미충족</w:t>
      </w:r>
      <w:proofErr w:type="spellEnd"/>
      <w:r>
        <w:t xml:space="preserve"> 시: 추가 조치 필요</w:t>
      </w:r>
    </w:p>
    <w:p w14:paraId="69ADB176" w14:textId="77777777" w:rsidR="00F87AE4" w:rsidRDefault="00000000" w:rsidP="004A4A00">
      <w:pPr>
        <w:spacing w:line="240" w:lineRule="auto"/>
        <w:ind w:left="720" w:hanging="240"/>
      </w:pPr>
      <w:r>
        <w:t>d) 준수평가 결과는 준수 평가 기록서(QF-037)</w:t>
      </w:r>
      <w:proofErr w:type="spellStart"/>
      <w:r>
        <w:t>에</w:t>
      </w:r>
      <w:proofErr w:type="spellEnd"/>
      <w:r>
        <w:t xml:space="preserve"> 기록</w:t>
      </w:r>
    </w:p>
    <w:p w14:paraId="477DF8B3" w14:textId="77777777" w:rsidR="00F87AE4" w:rsidRDefault="00000000" w:rsidP="004A4A00">
      <w:pPr>
        <w:spacing w:line="240" w:lineRule="auto"/>
        <w:ind w:left="480" w:hanging="240"/>
      </w:pPr>
      <w:r>
        <w:t>5.5.5 이해관계자 피드백 수집</w:t>
      </w:r>
    </w:p>
    <w:p w14:paraId="46BAB608" w14:textId="77777777" w:rsidR="00F87AE4" w:rsidRDefault="00000000" w:rsidP="004A4A00">
      <w:pPr>
        <w:spacing w:line="240" w:lineRule="auto"/>
        <w:ind w:left="480"/>
      </w:pPr>
      <w:r>
        <w:t>환경안전팀 담당자는 조치 실행 후 관련 이해관계자(고객, 지역사회, 협력업체 등)의 피드백을 수집한다.</w:t>
      </w:r>
    </w:p>
    <w:p w14:paraId="03E623EE" w14:textId="77777777" w:rsidR="00F87AE4" w:rsidRDefault="00000000" w:rsidP="004A4A00">
      <w:pPr>
        <w:spacing w:line="240" w:lineRule="auto"/>
        <w:ind w:left="720" w:hanging="240"/>
      </w:pPr>
      <w:r>
        <w:t>a) 수집 방법: 설문조사, 인터뷰, 민원 접수 현황 분석 등</w:t>
      </w:r>
    </w:p>
    <w:p w14:paraId="2EFD1ED4" w14:textId="77777777" w:rsidR="00F87AE4" w:rsidRDefault="00000000" w:rsidP="004A4A00">
      <w:pPr>
        <w:spacing w:line="240" w:lineRule="auto"/>
        <w:ind w:left="720" w:hanging="240"/>
      </w:pPr>
      <w:r>
        <w:t>b) 피드백 내용: 환경개선 체감도, 민원 감소 여부, 브랜드 이미지 개선 등</w:t>
      </w:r>
    </w:p>
    <w:p w14:paraId="3F947BCA" w14:textId="77777777" w:rsidR="00F87AE4" w:rsidRDefault="00000000" w:rsidP="004A4A00">
      <w:pPr>
        <w:spacing w:line="240" w:lineRule="auto"/>
        <w:ind w:left="720" w:hanging="240"/>
      </w:pPr>
      <w:r>
        <w:t>c) 긍정적 피드백: 조치 유효</w:t>
      </w:r>
    </w:p>
    <w:p w14:paraId="3E5DC6E1" w14:textId="77777777" w:rsidR="00F87AE4" w:rsidRDefault="00000000" w:rsidP="004A4A00">
      <w:pPr>
        <w:spacing w:line="240" w:lineRule="auto"/>
        <w:ind w:left="720" w:hanging="240"/>
      </w:pPr>
      <w:r>
        <w:t>d) 부정적 피드백: 원인 분석 및 개선 조치</w:t>
      </w:r>
    </w:p>
    <w:p w14:paraId="2EA37F0E" w14:textId="77777777" w:rsidR="00F87AE4" w:rsidRDefault="00000000" w:rsidP="004A4A00">
      <w:pPr>
        <w:spacing w:line="240" w:lineRule="auto"/>
        <w:ind w:left="480" w:hanging="240"/>
      </w:pPr>
      <w:r>
        <w:t>5.5.6 유효성 평가 보고서 작성</w:t>
      </w:r>
    </w:p>
    <w:p w14:paraId="514E0358" w14:textId="77777777" w:rsidR="00F87AE4" w:rsidRDefault="00000000" w:rsidP="004A4A00">
      <w:pPr>
        <w:spacing w:line="240" w:lineRule="auto"/>
        <w:ind w:left="480"/>
      </w:pPr>
      <w:r>
        <w:t>환경안전팀 담당자는 유효성 평가 결과를 종합하여 환경성과 평가 보고서(QF-034) 또는 별도 보고서로 작성한다.</w:t>
      </w:r>
    </w:p>
    <w:p w14:paraId="38E316D8" w14:textId="77777777" w:rsidR="00F87AE4" w:rsidRDefault="00000000" w:rsidP="004A4A00">
      <w:pPr>
        <w:spacing w:line="240" w:lineRule="auto"/>
        <w:ind w:left="480"/>
      </w:pPr>
      <w:r>
        <w:t>보고서 포함 내용:</w:t>
      </w:r>
    </w:p>
    <w:p w14:paraId="7AF02811" w14:textId="77777777" w:rsidR="00F87AE4" w:rsidRDefault="00000000" w:rsidP="004A4A00">
      <w:pPr>
        <w:spacing w:line="240" w:lineRule="auto"/>
        <w:ind w:left="720" w:hanging="240"/>
      </w:pPr>
      <w:r>
        <w:t>a) 조치 실행 개요(대상 리스크·기회, 실행 기간, 투입 자원)</w:t>
      </w:r>
    </w:p>
    <w:p w14:paraId="6A3E1EF1" w14:textId="77777777" w:rsidR="00F87AE4" w:rsidRDefault="00000000" w:rsidP="004A4A00">
      <w:pPr>
        <w:spacing w:line="240" w:lineRule="auto"/>
        <w:ind w:left="720" w:hanging="240"/>
      </w:pPr>
      <w:r>
        <w:t xml:space="preserve">b) 환경성과 지표 변화(측정 결과, 목표 대비 </w:t>
      </w:r>
      <w:proofErr w:type="spellStart"/>
      <w:r>
        <w:t>달성률</w:t>
      </w:r>
      <w:proofErr w:type="spellEnd"/>
      <w:r>
        <w:t>)</w:t>
      </w:r>
    </w:p>
    <w:p w14:paraId="6C35ECAC" w14:textId="77777777" w:rsidR="00F87AE4" w:rsidRDefault="00000000" w:rsidP="004A4A00">
      <w:pPr>
        <w:spacing w:line="240" w:lineRule="auto"/>
        <w:ind w:left="720" w:hanging="240"/>
      </w:pPr>
      <w:r>
        <w:t>c) 리스크 수준 재평가 결과</w:t>
      </w:r>
    </w:p>
    <w:p w14:paraId="6BC57C9D" w14:textId="77777777" w:rsidR="00F87AE4" w:rsidRDefault="00000000" w:rsidP="004A4A00">
      <w:pPr>
        <w:spacing w:line="240" w:lineRule="auto"/>
        <w:ind w:left="720" w:hanging="240"/>
      </w:pPr>
      <w:r>
        <w:lastRenderedPageBreak/>
        <w:t>d) 준수 의무 충족 여부</w:t>
      </w:r>
    </w:p>
    <w:p w14:paraId="124A9616" w14:textId="77777777" w:rsidR="00F87AE4" w:rsidRDefault="00000000" w:rsidP="004A4A00">
      <w:pPr>
        <w:spacing w:line="240" w:lineRule="auto"/>
        <w:ind w:left="720" w:hanging="240"/>
      </w:pPr>
      <w:r>
        <w:t>e) 이해관계자 피드백 요약</w:t>
      </w:r>
    </w:p>
    <w:p w14:paraId="526C97FE" w14:textId="77777777" w:rsidR="00F87AE4" w:rsidRDefault="00000000" w:rsidP="004A4A00">
      <w:pPr>
        <w:spacing w:line="240" w:lineRule="auto"/>
        <w:ind w:left="720" w:hanging="240"/>
      </w:pPr>
      <w:r>
        <w:t>f) 종합 판정(유효/부분 유효/무효)</w:t>
      </w:r>
    </w:p>
    <w:p w14:paraId="2B0FC87C" w14:textId="77777777" w:rsidR="00F87AE4" w:rsidRDefault="00000000" w:rsidP="004A4A00">
      <w:pPr>
        <w:spacing w:line="240" w:lineRule="auto"/>
        <w:ind w:left="720" w:hanging="240"/>
      </w:pPr>
      <w:r>
        <w:t>g) 개선 권고사항 또는 추가 조치 제안</w:t>
      </w:r>
    </w:p>
    <w:p w14:paraId="178B1564" w14:textId="77777777" w:rsidR="00F87AE4" w:rsidRDefault="00000000" w:rsidP="004A4A00">
      <w:pPr>
        <w:spacing w:line="240" w:lineRule="auto"/>
        <w:ind w:left="720"/>
      </w:pPr>
      <w:r>
        <w:t>환경안전팀장은 보고서를 검토하고 승인한다.</w:t>
      </w:r>
    </w:p>
    <w:p w14:paraId="4DC056B9" w14:textId="77777777" w:rsidR="00F87AE4" w:rsidRDefault="00000000" w:rsidP="004A4A00">
      <w:pPr>
        <w:spacing w:line="240" w:lineRule="auto"/>
        <w:ind w:left="480" w:hanging="240"/>
      </w:pPr>
      <w:r>
        <w:t>5.5.7 유효하지 않은 조치에 대한 시정</w:t>
      </w:r>
    </w:p>
    <w:p w14:paraId="66CBD64A" w14:textId="77777777" w:rsidR="00F87AE4" w:rsidRDefault="00000000" w:rsidP="004A4A00">
      <w:pPr>
        <w:spacing w:line="240" w:lineRule="auto"/>
        <w:ind w:left="480"/>
      </w:pPr>
      <w:r>
        <w:t>조치가 유효하지 않다고 판정된 경우, 환경안전팀장은 다음 조치를 취한다.</w:t>
      </w:r>
    </w:p>
    <w:p w14:paraId="34E8C1FB" w14:textId="77777777" w:rsidR="00F87AE4" w:rsidRDefault="00000000" w:rsidP="004A4A00">
      <w:pPr>
        <w:spacing w:line="240" w:lineRule="auto"/>
        <w:ind w:left="720" w:hanging="240"/>
      </w:pPr>
      <w:r>
        <w:t>a) 원인 분석: 왜 조치가 효과를 발휘하지 못했는지 분석</w:t>
      </w:r>
    </w:p>
    <w:p w14:paraId="60667FA4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조치 설계 문제(기술적 한계, 예산 부족 등)</w:t>
      </w:r>
    </w:p>
    <w:p w14:paraId="573B9F07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조치 실행 문제(담당자 역량 부족, 일정 지연 등)</w:t>
      </w:r>
    </w:p>
    <w:p w14:paraId="2550B154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외부 환경 변화(법규 추가 강화, 시장 여건 악화 등)</w:t>
      </w:r>
    </w:p>
    <w:p w14:paraId="23AF9891" w14:textId="77777777" w:rsidR="00F87AE4" w:rsidRDefault="00000000" w:rsidP="004A4A00">
      <w:pPr>
        <w:spacing w:line="240" w:lineRule="auto"/>
        <w:ind w:left="720" w:hanging="240"/>
      </w:pPr>
      <w:r>
        <w:t>b) 시정조치 수립: 원인에 따른 시정조치 수립</w:t>
      </w:r>
    </w:p>
    <w:p w14:paraId="227CBD3B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조치 재설계 또는 보완</w:t>
      </w:r>
    </w:p>
    <w:p w14:paraId="26745002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추가 자원 투입</w:t>
      </w:r>
    </w:p>
    <w:p w14:paraId="572E32D1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담당자 교육 또는 외부 전문가 지원</w:t>
      </w:r>
    </w:p>
    <w:p w14:paraId="226070D1" w14:textId="77777777" w:rsidR="00F87AE4" w:rsidRDefault="00000000" w:rsidP="004A4A00">
      <w:pPr>
        <w:spacing w:line="240" w:lineRule="auto"/>
        <w:ind w:left="720" w:hanging="240"/>
      </w:pPr>
      <w:r>
        <w:t>c) 시정조치 실행 및 재평가: 시정조치 실행 후 5.5.2~5.5.6 절차 반복</w:t>
      </w:r>
    </w:p>
    <w:p w14:paraId="68D4C330" w14:textId="77777777" w:rsidR="00F87AE4" w:rsidRDefault="00000000" w:rsidP="004A4A00">
      <w:pPr>
        <w:spacing w:line="240" w:lineRule="auto"/>
        <w:ind w:left="720" w:hanging="240"/>
      </w:pPr>
      <w:r>
        <w:t>d) 시정조치는 부적합 보고서(QF-007) 또는 시정조치 요구서(QF-008)로 관리할 수 있음</w:t>
      </w:r>
    </w:p>
    <w:p w14:paraId="4550EA4B" w14:textId="77777777" w:rsidR="00F87AE4" w:rsidRDefault="00000000" w:rsidP="004A4A00">
      <w:pPr>
        <w:spacing w:line="240" w:lineRule="auto"/>
        <w:ind w:left="480" w:hanging="240"/>
      </w:pPr>
      <w:r>
        <w:t>5.5.8 유효성 평가 결과 반영</w:t>
      </w:r>
    </w:p>
    <w:p w14:paraId="4C3921A0" w14:textId="77777777" w:rsidR="00F87AE4" w:rsidRDefault="00000000" w:rsidP="004A4A00">
      <w:pPr>
        <w:spacing w:line="240" w:lineRule="auto"/>
        <w:ind w:left="480"/>
      </w:pPr>
      <w:r>
        <w:t>관리책임자는 유효성 평가 결과를 다음에 반영한다.</w:t>
      </w:r>
    </w:p>
    <w:p w14:paraId="46CBE3EC" w14:textId="77777777" w:rsidR="00F87AE4" w:rsidRDefault="00000000" w:rsidP="004A4A00">
      <w:pPr>
        <w:spacing w:line="240" w:lineRule="auto"/>
        <w:ind w:left="720" w:hanging="240"/>
      </w:pPr>
      <w:r>
        <w:t>a) 환경목표 수정: 조치가 유효하여 목표 달성 가능성이 높아진 경우 목표를 상향 조정, 무효한 경우 목표를 재설정</w:t>
      </w:r>
    </w:p>
    <w:p w14:paraId="16F3A4B0" w14:textId="77777777" w:rsidR="00F87AE4" w:rsidRDefault="00000000" w:rsidP="004A4A00">
      <w:pPr>
        <w:spacing w:line="240" w:lineRule="auto"/>
        <w:ind w:left="720" w:hanging="240"/>
      </w:pPr>
      <w:r>
        <w:t>b) 차기 리스크·기회 평가: 연 1회 정기 평가 시 조치 유효성 평가 결과를 고려하여 리스크·기회 재평가</w:t>
      </w:r>
    </w:p>
    <w:p w14:paraId="1C01A026" w14:textId="77777777" w:rsidR="00F87AE4" w:rsidRDefault="00000000" w:rsidP="004A4A00">
      <w:pPr>
        <w:spacing w:line="240" w:lineRule="auto"/>
        <w:ind w:left="720" w:hanging="240"/>
      </w:pPr>
      <w:r>
        <w:t>c) 경영검토 입력: 연간 경영검토 시 조치 유효성 평가 결과를 보고하고, 경영진의 의사결정 자료로 활용</w:t>
      </w:r>
    </w:p>
    <w:p w14:paraId="05698BBA" w14:textId="77777777" w:rsidR="00F87AE4" w:rsidRDefault="00000000" w:rsidP="004A4A00">
      <w:pPr>
        <w:spacing w:line="240" w:lineRule="auto"/>
        <w:ind w:left="720" w:hanging="240"/>
      </w:pPr>
      <w:r>
        <w:t>d) 환경경영시스템 개선: 유효성 평가 결과를 바탕으로 EMS 프로세스(환경목표, 운용통제, 모니터링 등) 개선</w:t>
      </w:r>
    </w:p>
    <w:p w14:paraId="3D2221B5" w14:textId="77777777" w:rsidR="00F87AE4" w:rsidRDefault="00000000" w:rsidP="004A4A00">
      <w:pPr>
        <w:pStyle w:val="2"/>
        <w:spacing w:before="240" w:after="160" w:line="240" w:lineRule="auto"/>
      </w:pPr>
      <w:bookmarkStart w:id="10" w:name="_Toc226062861"/>
      <w:r>
        <w:rPr>
          <w:b/>
          <w:bCs/>
          <w:color w:val="1F2937"/>
          <w:sz w:val="24"/>
          <w:szCs w:val="24"/>
        </w:rPr>
        <w:t>문서화 및 기록 관리</w:t>
      </w:r>
      <w:bookmarkEnd w:id="10"/>
    </w:p>
    <w:p w14:paraId="6173ED00" w14:textId="77777777" w:rsidR="00F87AE4" w:rsidRDefault="00000000" w:rsidP="004A4A00">
      <w:pPr>
        <w:spacing w:line="240" w:lineRule="auto"/>
        <w:ind w:left="480" w:hanging="240"/>
      </w:pPr>
      <w:r>
        <w:t>5.6.1 문서화 요구사항</w:t>
      </w:r>
    </w:p>
    <w:p w14:paraId="37580772" w14:textId="77777777" w:rsidR="00F87AE4" w:rsidRDefault="00000000" w:rsidP="004A4A00">
      <w:pPr>
        <w:spacing w:line="240" w:lineRule="auto"/>
        <w:ind w:left="480"/>
      </w:pPr>
      <w:r>
        <w:t>환경안전팀 담당자는 다음 사항을 문서화된 정보로 유지한다.</w:t>
      </w:r>
    </w:p>
    <w:p w14:paraId="47227036" w14:textId="77777777" w:rsidR="00F87AE4" w:rsidRDefault="00000000" w:rsidP="004A4A00">
      <w:pPr>
        <w:spacing w:line="240" w:lineRule="auto"/>
        <w:ind w:left="720" w:hanging="240"/>
      </w:pPr>
      <w:r>
        <w:t xml:space="preserve">a) 조직의 </w:t>
      </w:r>
      <w:proofErr w:type="spellStart"/>
      <w:r>
        <w:t>내외부</w:t>
      </w:r>
      <w:proofErr w:type="spellEnd"/>
      <w:r>
        <w:t xml:space="preserve"> 이슈, 이해관계자 요구사항, 적용 범위(EM-001 4장 참조)</w:t>
      </w:r>
    </w:p>
    <w:p w14:paraId="0F37B29E" w14:textId="77777777" w:rsidR="00F87AE4" w:rsidRDefault="00000000" w:rsidP="004A4A00">
      <w:pPr>
        <w:spacing w:line="240" w:lineRule="auto"/>
        <w:ind w:left="720" w:hanging="240"/>
      </w:pPr>
      <w:r>
        <w:t>b) 결정된 리스크와 기회 목록(환경 리스크·기회 평가표 QF-030)</w:t>
      </w:r>
    </w:p>
    <w:p w14:paraId="66CC198F" w14:textId="77777777" w:rsidR="00F87AE4" w:rsidRDefault="00000000" w:rsidP="004A4A00">
      <w:pPr>
        <w:spacing w:line="240" w:lineRule="auto"/>
        <w:ind w:left="720" w:hanging="240"/>
      </w:pPr>
      <w:r>
        <w:lastRenderedPageBreak/>
        <w:t>c) 중대한 리스크와 기회(평가 결과 '중대' 판정된 항목)</w:t>
      </w:r>
    </w:p>
    <w:p w14:paraId="3EFD6BB3" w14:textId="77777777" w:rsidR="00F87AE4" w:rsidRDefault="00000000" w:rsidP="004A4A00">
      <w:pPr>
        <w:spacing w:line="240" w:lineRule="auto"/>
        <w:ind w:left="720" w:hanging="240"/>
      </w:pPr>
      <w:r>
        <w:t>d) 리스크와 기회를 다루기 위한 조치 계획 및 실행 기록</w:t>
      </w:r>
    </w:p>
    <w:p w14:paraId="1B198952" w14:textId="77777777" w:rsidR="00F87AE4" w:rsidRDefault="00000000" w:rsidP="004A4A00">
      <w:pPr>
        <w:spacing w:line="240" w:lineRule="auto"/>
        <w:ind w:left="720" w:hanging="240"/>
      </w:pPr>
      <w:r>
        <w:t>e) 조치의 EMS 프로세스 통합 방법(관련 절차서·지침서 개정 이력)</w:t>
      </w:r>
    </w:p>
    <w:p w14:paraId="3DB5D9B8" w14:textId="77777777" w:rsidR="00F87AE4" w:rsidRDefault="00000000" w:rsidP="004A4A00">
      <w:pPr>
        <w:spacing w:line="240" w:lineRule="auto"/>
        <w:ind w:left="720" w:hanging="240"/>
      </w:pPr>
      <w:r>
        <w:t>f) 조치의 유효성 평가 방법 및 결과</w:t>
      </w:r>
    </w:p>
    <w:p w14:paraId="046E33E6" w14:textId="77777777" w:rsidR="00F87AE4" w:rsidRDefault="00000000" w:rsidP="004A4A00">
      <w:pPr>
        <w:spacing w:line="240" w:lineRule="auto"/>
        <w:ind w:left="720" w:hanging="240"/>
      </w:pPr>
      <w:r>
        <w:t>g) 환경성과 지표 변화 데이터</w:t>
      </w:r>
    </w:p>
    <w:p w14:paraId="12C9C00C" w14:textId="77777777" w:rsidR="00F87AE4" w:rsidRDefault="00000000" w:rsidP="004A4A00">
      <w:pPr>
        <w:spacing w:line="240" w:lineRule="auto"/>
        <w:ind w:left="480" w:hanging="240"/>
      </w:pPr>
      <w:r>
        <w:t>5.6.2 기록 보관</w:t>
      </w:r>
    </w:p>
    <w:p w14:paraId="60D93664" w14:textId="77777777" w:rsidR="00F87AE4" w:rsidRDefault="00000000" w:rsidP="004A4A00">
      <w:pPr>
        <w:spacing w:line="240" w:lineRule="auto"/>
        <w:ind w:left="480"/>
      </w:pPr>
      <w:r>
        <w:t>환경안전팀 담당자는 환경 리스크·기회 평가표(QF-030), 환경성과 평가 보고서(QF-034), 관련 회의록 등을 기록 관리 절차(EM-001 7.5.3항)</w:t>
      </w:r>
      <w:proofErr w:type="spellStart"/>
      <w:r>
        <w:t>에</w:t>
      </w:r>
      <w:proofErr w:type="spellEnd"/>
      <w:r>
        <w:t xml:space="preserve"> 따라 보관한다.</w:t>
      </w:r>
    </w:p>
    <w:p w14:paraId="080896B6" w14:textId="77777777" w:rsidR="00F87AE4" w:rsidRDefault="00000000" w:rsidP="004A4A00">
      <w:pPr>
        <w:spacing w:line="240" w:lineRule="auto"/>
        <w:ind w:left="480"/>
      </w:pPr>
      <w:r>
        <w:t>보관 기간: 최소 3년(법규 요구 시 법정 기간 적용)</w:t>
      </w:r>
    </w:p>
    <w:p w14:paraId="4C8A8BAC" w14:textId="77777777" w:rsidR="00F87AE4" w:rsidRDefault="00000000" w:rsidP="004A4A00">
      <w:pPr>
        <w:spacing w:line="240" w:lineRule="auto"/>
        <w:ind w:left="480"/>
      </w:pPr>
      <w:r>
        <w:t>보관 장소: 환경안전팀 서버 또는 문서 보관함</w:t>
      </w:r>
    </w:p>
    <w:p w14:paraId="7A1D313A" w14:textId="77777777" w:rsidR="00F87AE4" w:rsidRDefault="00000000" w:rsidP="004A4A00">
      <w:pPr>
        <w:spacing w:line="240" w:lineRule="auto"/>
        <w:ind w:left="480" w:hanging="240"/>
      </w:pPr>
      <w:r>
        <w:t>5.6.3 기록 검색 및 활용</w:t>
      </w:r>
    </w:p>
    <w:p w14:paraId="4CF685EA" w14:textId="77777777" w:rsidR="00F87AE4" w:rsidRDefault="00000000" w:rsidP="004A4A00">
      <w:pPr>
        <w:spacing w:line="240" w:lineRule="auto"/>
        <w:ind w:left="480"/>
      </w:pPr>
      <w:r>
        <w:t>환경안전팀장은 과거 리스크·기회 평가 및 조치 이력을 검색·분석하여 다음에 활용한다.</w:t>
      </w:r>
    </w:p>
    <w:p w14:paraId="287C47FD" w14:textId="77777777" w:rsidR="00F87AE4" w:rsidRDefault="00000000" w:rsidP="004A4A00">
      <w:pPr>
        <w:spacing w:line="240" w:lineRule="auto"/>
        <w:ind w:left="720" w:hanging="240"/>
      </w:pPr>
      <w:r>
        <w:t>a) 유사 리스크·기회 발생 시 과거 조치 사례 참조</w:t>
      </w:r>
    </w:p>
    <w:p w14:paraId="42E2708E" w14:textId="77777777" w:rsidR="00F87AE4" w:rsidRDefault="00000000" w:rsidP="004A4A00">
      <w:pPr>
        <w:spacing w:line="240" w:lineRule="auto"/>
        <w:ind w:left="720" w:hanging="240"/>
      </w:pPr>
      <w:r>
        <w:t>b) 조치 유효성 추세 분석(어떤 유형의 조치가 효과적이었는지)</w:t>
      </w:r>
    </w:p>
    <w:p w14:paraId="0404C18B" w14:textId="77777777" w:rsidR="00F87AE4" w:rsidRDefault="00000000" w:rsidP="004A4A00">
      <w:pPr>
        <w:spacing w:line="240" w:lineRule="auto"/>
        <w:ind w:left="720" w:hanging="240"/>
      </w:pPr>
      <w:r>
        <w:t>c) 내부심사 및 경영검토 시 개선 사례 제시</w:t>
      </w:r>
    </w:p>
    <w:p w14:paraId="4581AFB0" w14:textId="77777777" w:rsidR="00F87AE4" w:rsidRDefault="00000000" w:rsidP="004A4A00">
      <w:pPr>
        <w:spacing w:line="240" w:lineRule="auto"/>
        <w:ind w:left="720" w:hanging="240"/>
      </w:pPr>
      <w:r>
        <w:t>d) 외부 심사 시 적합성 입증 자료 제공</w:t>
      </w:r>
    </w:p>
    <w:p w14:paraId="1B3DC3A3" w14:textId="77777777" w:rsidR="00F87AE4" w:rsidRDefault="00000000" w:rsidP="004A4A00">
      <w:pPr>
        <w:pStyle w:val="2"/>
        <w:spacing w:before="240" w:after="160" w:line="240" w:lineRule="auto"/>
      </w:pPr>
      <w:bookmarkStart w:id="11" w:name="_Toc226062862"/>
      <w:r>
        <w:rPr>
          <w:b/>
          <w:bCs/>
          <w:color w:val="1F2937"/>
          <w:sz w:val="24"/>
          <w:szCs w:val="24"/>
        </w:rPr>
        <w:t>정기 검토 및 갱신</w:t>
      </w:r>
      <w:bookmarkEnd w:id="11"/>
    </w:p>
    <w:p w14:paraId="2B870FBE" w14:textId="77777777" w:rsidR="00F87AE4" w:rsidRDefault="00000000" w:rsidP="004A4A00">
      <w:pPr>
        <w:spacing w:line="240" w:lineRule="auto"/>
        <w:ind w:left="480" w:hanging="240"/>
      </w:pPr>
      <w:r>
        <w:t>5.7.1 정기 검토 주기</w:t>
      </w:r>
    </w:p>
    <w:p w14:paraId="7773C975" w14:textId="77777777" w:rsidR="00F87AE4" w:rsidRDefault="00000000" w:rsidP="004A4A00">
      <w:pPr>
        <w:spacing w:line="240" w:lineRule="auto"/>
        <w:ind w:left="480"/>
      </w:pPr>
      <w:r>
        <w:t>환경안전팀장은 리스크 및 기회 평가를 다음 시점에 정기 검토한다.</w:t>
      </w:r>
    </w:p>
    <w:p w14:paraId="30047AC0" w14:textId="77777777" w:rsidR="00F87AE4" w:rsidRDefault="00000000" w:rsidP="004A4A00">
      <w:pPr>
        <w:spacing w:line="240" w:lineRule="auto"/>
        <w:ind w:left="720" w:hanging="240"/>
      </w:pPr>
      <w:r>
        <w:t>a) 정기 평가: 연 1회(매년 1월) 전체 리스크·기회 재평가</w:t>
      </w:r>
    </w:p>
    <w:p w14:paraId="36E5EB25" w14:textId="77777777" w:rsidR="00F87AE4" w:rsidRDefault="00000000" w:rsidP="004A4A00">
      <w:pPr>
        <w:spacing w:line="240" w:lineRule="auto"/>
        <w:ind w:left="720" w:hanging="240"/>
      </w:pPr>
      <w:r>
        <w:t>b) 중간 점검: 반기별(7월) 중대한 리스크·기회 진행 상황 점검</w:t>
      </w:r>
    </w:p>
    <w:p w14:paraId="2D7ACAA7" w14:textId="77777777" w:rsidR="00F87AE4" w:rsidRDefault="00000000" w:rsidP="004A4A00">
      <w:pPr>
        <w:spacing w:line="240" w:lineRule="auto"/>
        <w:ind w:left="720" w:hanging="240"/>
      </w:pPr>
      <w:r>
        <w:t>c) 수시 평가: 4.2절 규정에 따라 중대한 변화 발생 시</w:t>
      </w:r>
    </w:p>
    <w:p w14:paraId="5ABD24D6" w14:textId="77777777" w:rsidR="00F87AE4" w:rsidRDefault="00000000" w:rsidP="004A4A00">
      <w:pPr>
        <w:spacing w:line="240" w:lineRule="auto"/>
        <w:ind w:left="480" w:hanging="240"/>
      </w:pPr>
      <w:r>
        <w:t>5.7.2 정기 검토 내용</w:t>
      </w:r>
    </w:p>
    <w:p w14:paraId="253AFA1D" w14:textId="77777777" w:rsidR="00F87AE4" w:rsidRDefault="00000000" w:rsidP="004A4A00">
      <w:pPr>
        <w:spacing w:line="240" w:lineRule="auto"/>
        <w:ind w:left="480"/>
      </w:pPr>
      <w:r>
        <w:t>정기 검토 시 다음 사항을 확인한다.</w:t>
      </w:r>
    </w:p>
    <w:p w14:paraId="6299F23D" w14:textId="77777777" w:rsidR="00F87AE4" w:rsidRDefault="00000000" w:rsidP="004A4A00">
      <w:pPr>
        <w:spacing w:line="240" w:lineRule="auto"/>
        <w:ind w:left="720" w:hanging="240"/>
      </w:pPr>
      <w:r>
        <w:t>a) 기존 리스크·기회의 상태 변화(발생 가능성·영향도 재평가)</w:t>
      </w:r>
    </w:p>
    <w:p w14:paraId="46EF07D8" w14:textId="77777777" w:rsidR="00F87AE4" w:rsidRDefault="00000000" w:rsidP="004A4A00">
      <w:pPr>
        <w:spacing w:line="240" w:lineRule="auto"/>
        <w:ind w:left="720" w:hanging="240"/>
      </w:pPr>
      <w:r>
        <w:t>b) 신규 리스크·기회 발생 여부</w:t>
      </w:r>
    </w:p>
    <w:p w14:paraId="5B0CC2B5" w14:textId="77777777" w:rsidR="00F87AE4" w:rsidRDefault="00000000" w:rsidP="004A4A00">
      <w:pPr>
        <w:spacing w:line="240" w:lineRule="auto"/>
        <w:ind w:left="720" w:hanging="240"/>
      </w:pPr>
      <w:r>
        <w:t>c) 조치 실행 진행률 및 지연 사유</w:t>
      </w:r>
    </w:p>
    <w:p w14:paraId="13968069" w14:textId="77777777" w:rsidR="00F87AE4" w:rsidRDefault="00000000" w:rsidP="004A4A00">
      <w:pPr>
        <w:spacing w:line="240" w:lineRule="auto"/>
        <w:ind w:left="720" w:hanging="240"/>
      </w:pPr>
      <w:r>
        <w:t>d) 조치 유효성 평가 결과 및 미비점</w:t>
      </w:r>
    </w:p>
    <w:p w14:paraId="0FC8E9C7" w14:textId="77777777" w:rsidR="00F87AE4" w:rsidRDefault="00000000" w:rsidP="004A4A00">
      <w:pPr>
        <w:spacing w:line="240" w:lineRule="auto"/>
        <w:ind w:left="720" w:hanging="240"/>
      </w:pPr>
      <w:r>
        <w:t>e) 환경목표 달성 기여도</w:t>
      </w:r>
    </w:p>
    <w:p w14:paraId="29BD4286" w14:textId="77777777" w:rsidR="00F87AE4" w:rsidRDefault="00000000" w:rsidP="004A4A00">
      <w:pPr>
        <w:spacing w:line="240" w:lineRule="auto"/>
        <w:ind w:left="720" w:hanging="240"/>
      </w:pPr>
      <w:r>
        <w:lastRenderedPageBreak/>
        <w:t>f) 이해관계자 요구사항 변화</w:t>
      </w:r>
    </w:p>
    <w:p w14:paraId="5CADD03E" w14:textId="77777777" w:rsidR="00F87AE4" w:rsidRDefault="00000000" w:rsidP="004A4A00">
      <w:pPr>
        <w:spacing w:line="240" w:lineRule="auto"/>
        <w:ind w:left="720" w:hanging="240"/>
      </w:pPr>
      <w:r>
        <w:t>g) 법규 및 준수 의무 변경사항(EP-002 연계)</w:t>
      </w:r>
    </w:p>
    <w:p w14:paraId="131AB1E5" w14:textId="77777777" w:rsidR="00F87AE4" w:rsidRDefault="00000000" w:rsidP="004A4A00">
      <w:pPr>
        <w:spacing w:line="240" w:lineRule="auto"/>
        <w:ind w:left="720" w:hanging="240"/>
      </w:pPr>
      <w:r>
        <w:t>h) 기후변화·생물다양성 관련 리스크·기회 추가(EP-008 연계)</w:t>
      </w:r>
    </w:p>
    <w:p w14:paraId="022749BB" w14:textId="77777777" w:rsidR="00F87AE4" w:rsidRDefault="00000000" w:rsidP="004A4A00">
      <w:pPr>
        <w:spacing w:line="240" w:lineRule="auto"/>
        <w:ind w:left="480" w:hanging="240"/>
      </w:pPr>
      <w:r>
        <w:t>5.7.3 정기 검토 결과 조치</w:t>
      </w:r>
    </w:p>
    <w:p w14:paraId="38442C81" w14:textId="77777777" w:rsidR="00F87AE4" w:rsidRDefault="00000000" w:rsidP="004A4A00">
      <w:pPr>
        <w:spacing w:line="240" w:lineRule="auto"/>
        <w:ind w:left="480"/>
      </w:pPr>
      <w:r>
        <w:t>환경안전팀장은 정기 검토 결과에 따라 다음 조치를 취한다.</w:t>
      </w:r>
    </w:p>
    <w:p w14:paraId="2A6C12BB" w14:textId="77777777" w:rsidR="00F87AE4" w:rsidRDefault="00000000" w:rsidP="004A4A00">
      <w:pPr>
        <w:spacing w:line="240" w:lineRule="auto"/>
        <w:ind w:left="720" w:hanging="240"/>
      </w:pPr>
      <w:r>
        <w:t>a) 리스크·기회 평가 결과 갱신: 환경 리스크·기회 평가표(QF-030) 개정</w:t>
      </w:r>
    </w:p>
    <w:p w14:paraId="0F174D74" w14:textId="77777777" w:rsidR="00F87AE4" w:rsidRDefault="00000000" w:rsidP="004A4A00">
      <w:pPr>
        <w:spacing w:line="240" w:lineRule="auto"/>
        <w:ind w:left="720" w:hanging="240"/>
      </w:pPr>
      <w:r>
        <w:t>b) 조치 계획 수정: 지연 또는 무효한 조치에 대한 시정조치 수립</w:t>
      </w:r>
    </w:p>
    <w:p w14:paraId="0C03137D" w14:textId="77777777" w:rsidR="00F87AE4" w:rsidRDefault="00000000" w:rsidP="004A4A00">
      <w:pPr>
        <w:spacing w:line="240" w:lineRule="auto"/>
        <w:ind w:left="720" w:hanging="240"/>
      </w:pPr>
      <w:r>
        <w:t>c) 신규 조치 추가: 새로 식별된 중대한 리스크·기회에 대한 조치 기획</w:t>
      </w:r>
    </w:p>
    <w:p w14:paraId="6D0F6CA9" w14:textId="77777777" w:rsidR="00F87AE4" w:rsidRDefault="00000000" w:rsidP="004A4A00">
      <w:pPr>
        <w:spacing w:line="240" w:lineRule="auto"/>
        <w:ind w:left="720" w:hanging="240"/>
      </w:pPr>
      <w:r>
        <w:t>d) 환경목표 수정: 리스크·기회 변화를 반영하여 환경목표 재설정(EM-001 6.2항)</w:t>
      </w:r>
    </w:p>
    <w:p w14:paraId="03C88FD3" w14:textId="77777777" w:rsidR="00F87AE4" w:rsidRDefault="00000000" w:rsidP="004A4A00">
      <w:pPr>
        <w:spacing w:line="240" w:lineRule="auto"/>
        <w:ind w:left="720" w:hanging="240"/>
      </w:pPr>
      <w:r>
        <w:t>e) 경영검토 보고: 정기 검토 결과를 연간 경영검토 입력 자료로 제출</w:t>
      </w:r>
    </w:p>
    <w:p w14:paraId="404251DE" w14:textId="77777777" w:rsidR="00F87AE4" w:rsidRDefault="00000000" w:rsidP="004A4A00">
      <w:pPr>
        <w:spacing w:line="240" w:lineRule="auto"/>
        <w:ind w:left="480" w:hanging="240"/>
      </w:pPr>
      <w:r>
        <w:t>5.7.4 EP-008과의 연계</w:t>
      </w:r>
    </w:p>
    <w:p w14:paraId="4B4B7EAD" w14:textId="77777777" w:rsidR="00F87AE4" w:rsidRDefault="00000000" w:rsidP="004A4A00">
      <w:pPr>
        <w:spacing w:line="240" w:lineRule="auto"/>
        <w:ind w:left="480"/>
      </w:pPr>
      <w:r>
        <w:t xml:space="preserve">환경안전팀장은 정기 검토 시 EP-008 『기후변화·생물다양성 대응 </w:t>
      </w:r>
      <w:proofErr w:type="spellStart"/>
      <w:r>
        <w:t>절차서』의</w:t>
      </w:r>
      <w:proofErr w:type="spellEnd"/>
      <w:r>
        <w:t xml:space="preserve"> 기후 리스크·기회 평가 결과를 반영한다.</w:t>
      </w:r>
    </w:p>
    <w:p w14:paraId="2A478233" w14:textId="77777777" w:rsidR="00F87AE4" w:rsidRDefault="00000000" w:rsidP="004A4A00">
      <w:pPr>
        <w:spacing w:line="240" w:lineRule="auto"/>
        <w:ind w:left="720" w:hanging="240"/>
      </w:pPr>
      <w:r>
        <w:t>a) EP-008에서 식별된 기후 물리적 리스크(폭염, 홍수 등) 및 전환 리스크(</w:t>
      </w:r>
      <w:proofErr w:type="spellStart"/>
      <w:r>
        <w:t>탄소세</w:t>
      </w:r>
      <w:proofErr w:type="spellEnd"/>
      <w:r>
        <w:t>, 저탄소 전환 등)</w:t>
      </w:r>
      <w:proofErr w:type="spellStart"/>
      <w:r>
        <w:t>를</w:t>
      </w:r>
      <w:proofErr w:type="spellEnd"/>
      <w:r>
        <w:t xml:space="preserve"> 본 절차서 5.1절에 통합</w:t>
      </w:r>
    </w:p>
    <w:p w14:paraId="145A9FB8" w14:textId="77777777" w:rsidR="00F87AE4" w:rsidRDefault="00000000" w:rsidP="004A4A00">
      <w:pPr>
        <w:spacing w:line="240" w:lineRule="auto"/>
        <w:ind w:left="720" w:hanging="240"/>
      </w:pPr>
      <w:r>
        <w:t>b) EP-008의 생물다양성 리스크(생태계 훼손, 자원 고갈 등)</w:t>
      </w:r>
      <w:proofErr w:type="spellStart"/>
      <w:r>
        <w:t>를</w:t>
      </w:r>
      <w:proofErr w:type="spellEnd"/>
      <w:r>
        <w:t xml:space="preserve"> 본 절차서 5.1절에 통합</w:t>
      </w:r>
    </w:p>
    <w:p w14:paraId="73AE0A5E" w14:textId="77777777" w:rsidR="00F87AE4" w:rsidRDefault="00000000" w:rsidP="004A4A00">
      <w:pPr>
        <w:spacing w:line="240" w:lineRule="auto"/>
        <w:ind w:left="720" w:hanging="240"/>
      </w:pPr>
      <w:r>
        <w:t>c) EP-008에서 수립한 기후·생물다양성 대응 조치의 유효성 평가 결과를 본 절차서 5.5절에 반영</w:t>
      </w:r>
    </w:p>
    <w:p w14:paraId="76D09EA6" w14:textId="77777777" w:rsidR="00F87AE4" w:rsidRDefault="00000000" w:rsidP="004A4A00">
      <w:pPr>
        <w:spacing w:line="240" w:lineRule="auto"/>
        <w:ind w:left="720" w:hanging="240"/>
      </w:pPr>
      <w:r>
        <w:t>d) 상호 연계를 통해 기후·생물다양성 리스크를 EMS 전체 리스크 관리 체계에 통합</w:t>
      </w:r>
    </w:p>
    <w:p w14:paraId="3C6332BA" w14:textId="77777777" w:rsidR="00F87AE4" w:rsidRDefault="00000000" w:rsidP="004A4A00">
      <w:pPr>
        <w:pStyle w:val="1"/>
        <w:spacing w:before="480" w:after="240" w:line="240" w:lineRule="auto"/>
      </w:pPr>
      <w:bookmarkStart w:id="12" w:name="_Toc226062863"/>
      <w:r>
        <w:rPr>
          <w:b/>
          <w:bCs/>
          <w:color w:val="1F2937"/>
          <w:sz w:val="28"/>
          <w:szCs w:val="28"/>
        </w:rPr>
        <w:t>6. 관련 문서</w:t>
      </w:r>
      <w:bookmarkEnd w:id="12"/>
    </w:p>
    <w:p w14:paraId="449DDD1E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EM-001 『환경매뉴얼』</w:t>
      </w:r>
    </w:p>
    <w:p w14:paraId="77388FAD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EP-001 『환경측면 파악 및 평가 절차서』</w:t>
      </w:r>
    </w:p>
    <w:p w14:paraId="4FECE080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EP-002 『환경 법규 파악 및 준수평가 절차서』</w:t>
      </w:r>
    </w:p>
    <w:p w14:paraId="4D6D63B1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EP-003 『비상사태 대비 및 대응 절차서』</w:t>
      </w:r>
    </w:p>
    <w:p w14:paraId="78966B4B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 xml:space="preserve">EP-004 『폐기물 관리 및 </w:t>
      </w:r>
      <w:proofErr w:type="spellStart"/>
      <w:r>
        <w:t>전과정</w:t>
      </w:r>
      <w:proofErr w:type="spellEnd"/>
      <w:r>
        <w:t xml:space="preserve"> 관리 절차서』</w:t>
      </w:r>
    </w:p>
    <w:p w14:paraId="3D9F0EF6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EP-006 『환경경영시스템 변경관리 절차서』</w:t>
      </w:r>
    </w:p>
    <w:p w14:paraId="1A0DD0CE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EP-007 『환경성과 모니터링 및 평가 절차서』</w:t>
      </w:r>
    </w:p>
    <w:p w14:paraId="1F1035B8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EP-008 『기후변화·생물다양성 대응 절차서』</w:t>
      </w:r>
    </w:p>
    <w:p w14:paraId="4BE9A73D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WI-002 『공정검사 지침서』</w:t>
      </w:r>
    </w:p>
    <w:p w14:paraId="5DC1AF5E" w14:textId="77777777" w:rsidR="00F87AE4" w:rsidRDefault="00000000" w:rsidP="004A4A00">
      <w:pPr>
        <w:pStyle w:val="a4"/>
        <w:numPr>
          <w:ilvl w:val="0"/>
          <w:numId w:val="2"/>
        </w:numPr>
        <w:spacing w:line="240" w:lineRule="auto"/>
      </w:pPr>
      <w:r>
        <w:t>WI-005 『사출성형 관리 지침서』</w:t>
      </w:r>
    </w:p>
    <w:p w14:paraId="6A718BAD" w14:textId="77777777" w:rsidR="00F87AE4" w:rsidRDefault="00000000" w:rsidP="004A4A00">
      <w:pPr>
        <w:pStyle w:val="1"/>
        <w:spacing w:before="480" w:after="240" w:line="240" w:lineRule="auto"/>
      </w:pPr>
      <w:bookmarkStart w:id="13" w:name="_Toc226062864"/>
      <w:r>
        <w:rPr>
          <w:b/>
          <w:bCs/>
          <w:color w:val="1F2937"/>
          <w:sz w:val="28"/>
          <w:szCs w:val="28"/>
        </w:rPr>
        <w:lastRenderedPageBreak/>
        <w:t>7. 기록</w:t>
      </w:r>
      <w:bookmarkEnd w:id="13"/>
    </w:p>
    <w:p w14:paraId="21086695" w14:textId="77777777" w:rsidR="00F87AE4" w:rsidRDefault="00000000" w:rsidP="004A4A00">
      <w:pPr>
        <w:spacing w:line="240" w:lineRule="auto"/>
      </w:pPr>
      <w:r>
        <w:t>본 절차서 수행 결과 발생하는 기록은 다음과 같으며, 기록 관리 절차(EM-001 7.5.3항)</w:t>
      </w:r>
      <w:proofErr w:type="spellStart"/>
      <w:r>
        <w:t>에</w:t>
      </w:r>
      <w:proofErr w:type="spellEnd"/>
      <w:r>
        <w:t xml:space="preserve"> 따라 보관한다.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19"/>
        <w:gridCol w:w="3277"/>
        <w:gridCol w:w="1219"/>
        <w:gridCol w:w="2216"/>
        <w:gridCol w:w="1813"/>
      </w:tblGrid>
      <w:tr w:rsidR="00F87AE4" w14:paraId="23465A3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3F4F6"/>
            <w:vAlign w:val="center"/>
          </w:tcPr>
          <w:p w14:paraId="5A5429D6" w14:textId="77777777" w:rsidR="00F87AE4" w:rsidRDefault="00000000" w:rsidP="004A4A00">
            <w:pPr>
              <w:spacing w:before="40" w:after="40" w:line="240" w:lineRule="auto"/>
              <w:jc w:val="center"/>
            </w:pPr>
            <w:r>
              <w:rPr>
                <w:b/>
                <w:bCs/>
              </w:rPr>
              <w:t>양식번호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3F4F6"/>
            <w:vAlign w:val="center"/>
          </w:tcPr>
          <w:p w14:paraId="69D5CA0F" w14:textId="77777777" w:rsidR="00F87AE4" w:rsidRDefault="00000000" w:rsidP="004A4A00">
            <w:pPr>
              <w:spacing w:before="40" w:after="40" w:line="240" w:lineRule="auto"/>
              <w:jc w:val="center"/>
            </w:pPr>
            <w:proofErr w:type="spellStart"/>
            <w:r>
              <w:rPr>
                <w:b/>
                <w:bCs/>
              </w:rPr>
              <w:t>양식명</w:t>
            </w:r>
            <w:proofErr w:type="spellEnd"/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3F4F6"/>
            <w:vAlign w:val="center"/>
          </w:tcPr>
          <w:p w14:paraId="49B5A10D" w14:textId="77777777" w:rsidR="00F87AE4" w:rsidRDefault="00000000" w:rsidP="004A4A00">
            <w:pPr>
              <w:spacing w:before="40" w:after="40" w:line="240" w:lineRule="auto"/>
              <w:jc w:val="center"/>
            </w:pPr>
            <w:r>
              <w:rPr>
                <w:b/>
                <w:bCs/>
              </w:rPr>
              <w:t>보관기간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3F4F6"/>
            <w:vAlign w:val="center"/>
          </w:tcPr>
          <w:p w14:paraId="57F05660" w14:textId="77777777" w:rsidR="00F87AE4" w:rsidRDefault="00000000" w:rsidP="004A4A00">
            <w:pPr>
              <w:spacing w:before="40" w:after="40" w:line="240" w:lineRule="auto"/>
              <w:jc w:val="center"/>
            </w:pPr>
            <w:r>
              <w:rPr>
                <w:b/>
                <w:bCs/>
              </w:rPr>
              <w:t>보관장소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3F4F6"/>
            <w:vAlign w:val="center"/>
          </w:tcPr>
          <w:p w14:paraId="3A2E74DF" w14:textId="77777777" w:rsidR="00F87AE4" w:rsidRDefault="00000000" w:rsidP="004A4A00">
            <w:pPr>
              <w:spacing w:before="40" w:after="40" w:line="240" w:lineRule="auto"/>
              <w:jc w:val="center"/>
            </w:pPr>
            <w:r>
              <w:rPr>
                <w:b/>
                <w:bCs/>
              </w:rPr>
              <w:t>책임자</w:t>
            </w:r>
          </w:p>
        </w:tc>
      </w:tr>
      <w:tr w:rsidR="00F87AE4" w14:paraId="4511439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5D00BE16" w14:textId="77777777" w:rsidR="00F87AE4" w:rsidRDefault="00000000" w:rsidP="004A4A00">
            <w:pPr>
              <w:spacing w:before="40" w:after="40" w:line="240" w:lineRule="auto"/>
            </w:pPr>
            <w:r>
              <w:t>QF-030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0089295D" w14:textId="77777777" w:rsidR="00F87AE4" w:rsidRDefault="00000000" w:rsidP="004A4A00">
            <w:pPr>
              <w:spacing w:before="40" w:after="40" w:line="240" w:lineRule="auto"/>
            </w:pPr>
            <w:r>
              <w:t>환경 리스크·기회 평가표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29048052" w14:textId="77777777" w:rsidR="00F87AE4" w:rsidRDefault="00000000" w:rsidP="004A4A00">
            <w:pPr>
              <w:spacing w:before="40" w:after="40" w:line="240" w:lineRule="auto"/>
            </w:pPr>
            <w:r>
              <w:t>3년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2CBB91B9" w14:textId="77777777" w:rsidR="00F87AE4" w:rsidRDefault="00000000" w:rsidP="004A4A00">
            <w:pPr>
              <w:spacing w:before="40" w:after="40" w:line="240" w:lineRule="auto"/>
            </w:pPr>
            <w:r>
              <w:t>환경안전팀 서버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32D23392" w14:textId="77777777" w:rsidR="00F87AE4" w:rsidRDefault="00000000" w:rsidP="004A4A00">
            <w:pPr>
              <w:spacing w:before="40" w:after="40" w:line="240" w:lineRule="auto"/>
            </w:pPr>
            <w:r>
              <w:t>환경안전팀장</w:t>
            </w:r>
          </w:p>
        </w:tc>
      </w:tr>
      <w:tr w:rsidR="00F87AE4" w14:paraId="4A91966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4259D380" w14:textId="77777777" w:rsidR="00F87AE4" w:rsidRDefault="00000000" w:rsidP="004A4A00">
            <w:pPr>
              <w:spacing w:before="40" w:after="40" w:line="240" w:lineRule="auto"/>
            </w:pPr>
            <w:r>
              <w:t>QF-033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0B13B21D" w14:textId="77777777" w:rsidR="00F87AE4" w:rsidRDefault="00000000" w:rsidP="004A4A00">
            <w:pPr>
              <w:spacing w:before="40" w:after="40" w:line="240" w:lineRule="auto"/>
            </w:pPr>
            <w:r>
              <w:t xml:space="preserve">환경성과 지표 </w:t>
            </w:r>
            <w:proofErr w:type="spellStart"/>
            <w:r>
              <w:t>관리표</w:t>
            </w:r>
            <w:proofErr w:type="spellEnd"/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0DA4C97F" w14:textId="77777777" w:rsidR="00F87AE4" w:rsidRDefault="00000000" w:rsidP="004A4A00">
            <w:pPr>
              <w:spacing w:before="40" w:after="40" w:line="240" w:lineRule="auto"/>
            </w:pPr>
            <w:r>
              <w:t>3년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05D2C124" w14:textId="77777777" w:rsidR="00F87AE4" w:rsidRDefault="00000000" w:rsidP="004A4A00">
            <w:pPr>
              <w:spacing w:before="40" w:after="40" w:line="240" w:lineRule="auto"/>
            </w:pPr>
            <w:r>
              <w:t>환경안전팀 서버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014837CE" w14:textId="77777777" w:rsidR="00F87AE4" w:rsidRDefault="00000000" w:rsidP="004A4A00">
            <w:pPr>
              <w:spacing w:before="40" w:after="40" w:line="240" w:lineRule="auto"/>
            </w:pPr>
            <w:r>
              <w:t>환경안전팀장</w:t>
            </w:r>
          </w:p>
        </w:tc>
      </w:tr>
      <w:tr w:rsidR="00F87AE4" w14:paraId="045A5F3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4E42D816" w14:textId="77777777" w:rsidR="00F87AE4" w:rsidRDefault="00000000" w:rsidP="004A4A00">
            <w:pPr>
              <w:spacing w:before="40" w:after="40" w:line="240" w:lineRule="auto"/>
            </w:pPr>
            <w:r>
              <w:t>QF-034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7568A8EB" w14:textId="77777777" w:rsidR="00F87AE4" w:rsidRDefault="00000000" w:rsidP="004A4A00">
            <w:pPr>
              <w:spacing w:before="40" w:after="40" w:line="240" w:lineRule="auto"/>
            </w:pPr>
            <w:r>
              <w:t>환경성과 평가 보고서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4B2532E9" w14:textId="77777777" w:rsidR="00F87AE4" w:rsidRDefault="00000000" w:rsidP="004A4A00">
            <w:pPr>
              <w:spacing w:before="40" w:after="40" w:line="240" w:lineRule="auto"/>
            </w:pPr>
            <w:r>
              <w:t>3년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6D1EF1EE" w14:textId="77777777" w:rsidR="00F87AE4" w:rsidRDefault="00000000" w:rsidP="004A4A00">
            <w:pPr>
              <w:spacing w:before="40" w:after="40" w:line="240" w:lineRule="auto"/>
            </w:pPr>
            <w:r>
              <w:t>환경안전팀 서버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573416C5" w14:textId="77777777" w:rsidR="00F87AE4" w:rsidRDefault="00000000" w:rsidP="004A4A00">
            <w:pPr>
              <w:spacing w:before="40" w:after="40" w:line="240" w:lineRule="auto"/>
            </w:pPr>
            <w:r>
              <w:t>환경안전팀장</w:t>
            </w:r>
          </w:p>
        </w:tc>
      </w:tr>
      <w:tr w:rsidR="00F87AE4" w14:paraId="7584AB1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1A032D5A" w14:textId="77777777" w:rsidR="00F87AE4" w:rsidRDefault="00000000" w:rsidP="004A4A00">
            <w:pPr>
              <w:spacing w:before="40" w:after="40" w:line="240" w:lineRule="auto"/>
            </w:pPr>
            <w:r>
              <w:t>QF-007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06EF98E9" w14:textId="77777777" w:rsidR="00F87AE4" w:rsidRDefault="00000000" w:rsidP="004A4A00">
            <w:pPr>
              <w:spacing w:before="40" w:after="40" w:line="240" w:lineRule="auto"/>
            </w:pPr>
            <w:r>
              <w:t>부적합 보고서 (NCR)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30C9D380" w14:textId="77777777" w:rsidR="00F87AE4" w:rsidRDefault="00000000" w:rsidP="004A4A00">
            <w:pPr>
              <w:spacing w:before="40" w:after="40" w:line="240" w:lineRule="auto"/>
            </w:pPr>
            <w:r>
              <w:t>3년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49C39976" w14:textId="77777777" w:rsidR="00F87AE4" w:rsidRDefault="00000000" w:rsidP="004A4A00">
            <w:pPr>
              <w:spacing w:before="40" w:after="40" w:line="240" w:lineRule="auto"/>
            </w:pPr>
            <w:proofErr w:type="spellStart"/>
            <w:r>
              <w:t>품질팀</w:t>
            </w:r>
            <w:proofErr w:type="spellEnd"/>
            <w:r>
              <w:t xml:space="preserve"> 서버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6FE3140A" w14:textId="77777777" w:rsidR="00F87AE4" w:rsidRDefault="00000000" w:rsidP="004A4A00">
            <w:pPr>
              <w:spacing w:before="40" w:after="40" w:line="240" w:lineRule="auto"/>
            </w:pPr>
            <w:r>
              <w:t>품질팀장</w:t>
            </w:r>
          </w:p>
        </w:tc>
      </w:tr>
      <w:tr w:rsidR="00F87AE4" w14:paraId="74A9BFA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7DA5252A" w14:textId="77777777" w:rsidR="00F87AE4" w:rsidRDefault="00000000" w:rsidP="004A4A00">
            <w:pPr>
              <w:spacing w:before="40" w:after="40" w:line="240" w:lineRule="auto"/>
            </w:pPr>
            <w:r>
              <w:t>QF-008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438FADED" w14:textId="77777777" w:rsidR="00F87AE4" w:rsidRDefault="00000000" w:rsidP="004A4A00">
            <w:pPr>
              <w:spacing w:before="40" w:after="40" w:line="240" w:lineRule="auto"/>
            </w:pPr>
            <w:r>
              <w:t>시정조치 요구서 (CAR)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7A1025B3" w14:textId="77777777" w:rsidR="00F87AE4" w:rsidRDefault="00000000" w:rsidP="004A4A00">
            <w:pPr>
              <w:spacing w:before="40" w:after="40" w:line="240" w:lineRule="auto"/>
            </w:pPr>
            <w:r>
              <w:t>3년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5883449A" w14:textId="77777777" w:rsidR="00F87AE4" w:rsidRDefault="00000000" w:rsidP="004A4A00">
            <w:pPr>
              <w:spacing w:before="40" w:after="40" w:line="240" w:lineRule="auto"/>
            </w:pPr>
            <w:proofErr w:type="spellStart"/>
            <w:r>
              <w:t>품질팀</w:t>
            </w:r>
            <w:proofErr w:type="spellEnd"/>
            <w:r>
              <w:t xml:space="preserve"> 서버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3EEBBC76" w14:textId="77777777" w:rsidR="00F87AE4" w:rsidRDefault="00000000" w:rsidP="004A4A00">
            <w:pPr>
              <w:spacing w:before="40" w:after="40" w:line="240" w:lineRule="auto"/>
            </w:pPr>
            <w:r>
              <w:t>품질팀장</w:t>
            </w:r>
          </w:p>
        </w:tc>
      </w:tr>
      <w:tr w:rsidR="00F87AE4" w14:paraId="3B91422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2F2A39C5" w14:textId="77777777" w:rsidR="00F87AE4" w:rsidRDefault="00000000" w:rsidP="004A4A00">
            <w:pPr>
              <w:spacing w:before="40" w:after="40" w:line="240" w:lineRule="auto"/>
            </w:pPr>
            <w:r>
              <w:t>QF-009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01F6F4CA" w14:textId="77777777" w:rsidR="00F87AE4" w:rsidRDefault="00000000" w:rsidP="004A4A00">
            <w:pPr>
              <w:spacing w:before="40" w:after="40" w:line="240" w:lineRule="auto"/>
            </w:pPr>
            <w:r>
              <w:t>교육훈련 기록부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7A19A206" w14:textId="77777777" w:rsidR="00F87AE4" w:rsidRDefault="00000000" w:rsidP="004A4A00">
            <w:pPr>
              <w:spacing w:before="40" w:after="40" w:line="240" w:lineRule="auto"/>
            </w:pPr>
            <w:r>
              <w:t>3년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4469CCAC" w14:textId="77777777" w:rsidR="00F87AE4" w:rsidRDefault="00000000" w:rsidP="004A4A00">
            <w:pPr>
              <w:spacing w:before="40" w:after="40" w:line="240" w:lineRule="auto"/>
            </w:pPr>
            <w:r>
              <w:t>경영지원팀 서버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29DDC312" w14:textId="77777777" w:rsidR="00F87AE4" w:rsidRDefault="00000000" w:rsidP="004A4A00">
            <w:pPr>
              <w:spacing w:before="40" w:after="40" w:line="240" w:lineRule="auto"/>
            </w:pPr>
            <w:r>
              <w:t>경영지원팀장</w:t>
            </w:r>
          </w:p>
        </w:tc>
      </w:tr>
      <w:tr w:rsidR="00F87AE4" w14:paraId="0E41085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4EA4EB33" w14:textId="77777777" w:rsidR="00F87AE4" w:rsidRDefault="00000000" w:rsidP="004A4A00">
            <w:pPr>
              <w:spacing w:before="40" w:after="40" w:line="240" w:lineRule="auto"/>
            </w:pPr>
            <w:r>
              <w:t>QF-037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27DFF379" w14:textId="77777777" w:rsidR="00F87AE4" w:rsidRDefault="00000000" w:rsidP="004A4A00">
            <w:pPr>
              <w:spacing w:before="40" w:after="40" w:line="240" w:lineRule="auto"/>
            </w:pPr>
            <w:r>
              <w:t>준수 평가 기록서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558C2AAB" w14:textId="77777777" w:rsidR="00F87AE4" w:rsidRDefault="00000000" w:rsidP="004A4A00">
            <w:pPr>
              <w:spacing w:before="40" w:after="40" w:line="240" w:lineRule="auto"/>
            </w:pPr>
            <w:r>
              <w:t>3년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7D4DC76C" w14:textId="77777777" w:rsidR="00F87AE4" w:rsidRDefault="00000000" w:rsidP="004A4A00">
            <w:pPr>
              <w:spacing w:before="40" w:after="40" w:line="240" w:lineRule="auto"/>
            </w:pPr>
            <w:r>
              <w:t>환경안전팀 서버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2BE86A41" w14:textId="77777777" w:rsidR="00F87AE4" w:rsidRDefault="00000000" w:rsidP="004A4A00">
            <w:pPr>
              <w:spacing w:before="40" w:after="40" w:line="240" w:lineRule="auto"/>
            </w:pPr>
            <w:r>
              <w:t>환경안전팀장</w:t>
            </w:r>
          </w:p>
        </w:tc>
      </w:tr>
    </w:tbl>
    <w:p w14:paraId="6FEAE64C" w14:textId="77777777" w:rsidR="00F87AE4" w:rsidRDefault="00F87AE4" w:rsidP="004A4A00">
      <w:pPr>
        <w:spacing w:after="200" w:line="240" w:lineRule="auto"/>
      </w:pPr>
    </w:p>
    <w:p w14:paraId="2191DDE2" w14:textId="77777777" w:rsidR="00F87AE4" w:rsidRDefault="00000000" w:rsidP="004A4A00">
      <w:pPr>
        <w:spacing w:line="240" w:lineRule="auto"/>
      </w:pPr>
      <w:r>
        <w:t xml:space="preserve">※ 상기 기록 외에 회의록, 실행 보고서, 외부 문서(법규 </w:t>
      </w:r>
      <w:proofErr w:type="spellStart"/>
      <w:r>
        <w:t>고시문</w:t>
      </w:r>
      <w:proofErr w:type="spellEnd"/>
      <w:r>
        <w:t>, 기후변화 시나리오 보고서 등)는 별도 관리하며, 필요 시 환경안전팀장이 지정한 장소에 보관한다.</w:t>
      </w:r>
    </w:p>
    <w:p w14:paraId="73F9ECB5" w14:textId="77777777" w:rsidR="00F87AE4" w:rsidRDefault="00000000" w:rsidP="004A4A00">
      <w:pPr>
        <w:spacing w:line="240" w:lineRule="auto"/>
      </w:pPr>
      <w:r>
        <w:t>※ 전자 기록은 정기 백업을 실시하여 유실을 방지한다.</w:t>
      </w:r>
    </w:p>
    <w:sectPr w:rsidR="00F87AE4">
      <w:headerReference w:type="default" r:id="rId7"/>
      <w:footerReference w:type="default" r:id="rId8"/>
      <w:pgSz w:w="11906" w:h="16838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5031E" w14:textId="77777777" w:rsidR="00103D81" w:rsidRDefault="00103D81">
      <w:pPr>
        <w:spacing w:after="0" w:line="240" w:lineRule="auto"/>
      </w:pPr>
      <w:r>
        <w:separator/>
      </w:r>
    </w:p>
  </w:endnote>
  <w:endnote w:type="continuationSeparator" w:id="0">
    <w:p w14:paraId="3902F3C5" w14:textId="77777777" w:rsidR="00103D81" w:rsidRDefault="00103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B8F9F" w14:textId="77777777" w:rsidR="00F87AE4" w:rsidRDefault="00000000">
    <w:pPr>
      <w:jc w:val="center"/>
    </w:pPr>
    <w:r>
      <w:rPr>
        <w:color w:val="6B7280"/>
        <w:sz w:val="16"/>
        <w:szCs w:val="16"/>
      </w:rPr>
      <w:t xml:space="preserve">- </w:t>
    </w:r>
    <w:r>
      <w:rPr>
        <w:color w:val="6B7280"/>
        <w:sz w:val="16"/>
        <w:szCs w:val="16"/>
      </w:rPr>
      <w:fldChar w:fldCharType="begin"/>
    </w:r>
    <w:r>
      <w:rPr>
        <w:color w:val="6B7280"/>
        <w:sz w:val="16"/>
        <w:szCs w:val="16"/>
      </w:rPr>
      <w:instrText>PAGE</w:instrText>
    </w:r>
    <w:r>
      <w:rPr>
        <w:color w:val="6B7280"/>
        <w:sz w:val="16"/>
        <w:szCs w:val="16"/>
      </w:rPr>
      <w:fldChar w:fldCharType="separate"/>
    </w:r>
    <w:r w:rsidR="00B47EEE">
      <w:rPr>
        <w:noProof/>
        <w:color w:val="6B7280"/>
        <w:sz w:val="16"/>
        <w:szCs w:val="16"/>
      </w:rPr>
      <w:t>2</w:t>
    </w:r>
    <w:r>
      <w:rPr>
        <w:color w:val="6B7280"/>
        <w:sz w:val="16"/>
        <w:szCs w:val="16"/>
      </w:rPr>
      <w:fldChar w:fldCharType="end"/>
    </w:r>
    <w:r>
      <w:rPr>
        <w:color w:val="6B7280"/>
        <w:sz w:val="16"/>
        <w:szCs w:val="16"/>
      </w:rPr>
      <w:t xml:space="preserve"> / </w:t>
    </w:r>
    <w:r>
      <w:rPr>
        <w:color w:val="6B7280"/>
        <w:sz w:val="16"/>
        <w:szCs w:val="16"/>
      </w:rPr>
      <w:fldChar w:fldCharType="begin"/>
    </w:r>
    <w:r>
      <w:rPr>
        <w:color w:val="6B7280"/>
        <w:sz w:val="16"/>
        <w:szCs w:val="16"/>
      </w:rPr>
      <w:instrText>NUMPAGES</w:instrText>
    </w:r>
    <w:r>
      <w:rPr>
        <w:color w:val="6B7280"/>
        <w:sz w:val="16"/>
        <w:szCs w:val="16"/>
      </w:rPr>
      <w:fldChar w:fldCharType="separate"/>
    </w:r>
    <w:r w:rsidR="00B47EEE">
      <w:rPr>
        <w:noProof/>
        <w:color w:val="6B7280"/>
        <w:sz w:val="16"/>
        <w:szCs w:val="16"/>
      </w:rPr>
      <w:t>3</w:t>
    </w:r>
    <w:r>
      <w:rPr>
        <w:color w:val="6B7280"/>
        <w:sz w:val="16"/>
        <w:szCs w:val="16"/>
      </w:rPr>
      <w:fldChar w:fldCharType="end"/>
    </w:r>
    <w:r>
      <w:rPr>
        <w:color w:val="6B7280"/>
        <w:sz w:val="16"/>
        <w:szCs w:val="16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25E6D" w14:textId="77777777" w:rsidR="00103D81" w:rsidRDefault="00103D81">
      <w:pPr>
        <w:spacing w:after="0" w:line="240" w:lineRule="auto"/>
      </w:pPr>
      <w:r>
        <w:separator/>
      </w:r>
    </w:p>
  </w:footnote>
  <w:footnote w:type="continuationSeparator" w:id="0">
    <w:p w14:paraId="73ACA7E7" w14:textId="77777777" w:rsidR="00103D81" w:rsidRDefault="00103D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4D74F" w14:textId="77777777" w:rsidR="00F87AE4" w:rsidRDefault="00000000">
    <w:pPr>
      <w:tabs>
        <w:tab w:val="center" w:pos="4513"/>
        <w:tab w:val="right" w:pos="9026"/>
      </w:tabs>
    </w:pPr>
    <w:r>
      <w:rPr>
        <w:color w:val="6B7280"/>
        <w:sz w:val="16"/>
        <w:szCs w:val="16"/>
      </w:rPr>
      <w:t>EP-005</w:t>
    </w:r>
    <w:r>
      <w:tab/>
    </w:r>
    <w:r>
      <w:rPr>
        <w:color w:val="6B7280"/>
        <w:sz w:val="16"/>
        <w:szCs w:val="16"/>
      </w:rPr>
      <w:t>에코그린산업(주)</w:t>
    </w:r>
    <w:r>
      <w:tab/>
    </w:r>
    <w:proofErr w:type="spellStart"/>
    <w:r>
      <w:rPr>
        <w:color w:val="6B7280"/>
        <w:sz w:val="16"/>
        <w:szCs w:val="16"/>
      </w:rPr>
      <w:t>관리본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6320C5"/>
    <w:multiLevelType w:val="hybridMultilevel"/>
    <w:tmpl w:val="A65EE7A2"/>
    <w:lvl w:ilvl="0" w:tplc="BBAC24D0">
      <w:start w:val="1"/>
      <w:numFmt w:val="bullet"/>
      <w:lvlText w:val="•"/>
      <w:lvlJc w:val="left"/>
      <w:pPr>
        <w:ind w:left="960" w:hanging="240"/>
      </w:pPr>
    </w:lvl>
    <w:lvl w:ilvl="1" w:tplc="83D4E8AE">
      <w:numFmt w:val="decimal"/>
      <w:lvlText w:val=""/>
      <w:lvlJc w:val="left"/>
    </w:lvl>
    <w:lvl w:ilvl="2" w:tplc="1C3EF638">
      <w:numFmt w:val="decimal"/>
      <w:lvlText w:val=""/>
      <w:lvlJc w:val="left"/>
    </w:lvl>
    <w:lvl w:ilvl="3" w:tplc="7B70FD94">
      <w:numFmt w:val="decimal"/>
      <w:lvlText w:val=""/>
      <w:lvlJc w:val="left"/>
    </w:lvl>
    <w:lvl w:ilvl="4" w:tplc="E0E0A95C">
      <w:numFmt w:val="decimal"/>
      <w:lvlText w:val=""/>
      <w:lvlJc w:val="left"/>
    </w:lvl>
    <w:lvl w:ilvl="5" w:tplc="CAEA1390">
      <w:numFmt w:val="decimal"/>
      <w:lvlText w:val=""/>
      <w:lvlJc w:val="left"/>
    </w:lvl>
    <w:lvl w:ilvl="6" w:tplc="DD686832">
      <w:numFmt w:val="decimal"/>
      <w:lvlText w:val=""/>
      <w:lvlJc w:val="left"/>
    </w:lvl>
    <w:lvl w:ilvl="7" w:tplc="AED237BE">
      <w:numFmt w:val="decimal"/>
      <w:lvlText w:val=""/>
      <w:lvlJc w:val="left"/>
    </w:lvl>
    <w:lvl w:ilvl="8" w:tplc="D602A8E6">
      <w:numFmt w:val="decimal"/>
      <w:lvlText w:val=""/>
      <w:lvlJc w:val="left"/>
    </w:lvl>
  </w:abstractNum>
  <w:abstractNum w:abstractNumId="1" w15:restartNumberingAfterBreak="0">
    <w:nsid w:val="7EF67023"/>
    <w:multiLevelType w:val="hybridMultilevel"/>
    <w:tmpl w:val="99C233E6"/>
    <w:lvl w:ilvl="0" w:tplc="758A95A4">
      <w:start w:val="1"/>
      <w:numFmt w:val="bullet"/>
      <w:lvlText w:val="●"/>
      <w:lvlJc w:val="left"/>
      <w:pPr>
        <w:ind w:left="720" w:hanging="360"/>
      </w:pPr>
    </w:lvl>
    <w:lvl w:ilvl="1" w:tplc="24D0B21E">
      <w:start w:val="1"/>
      <w:numFmt w:val="bullet"/>
      <w:lvlText w:val="○"/>
      <w:lvlJc w:val="left"/>
      <w:pPr>
        <w:ind w:left="1440" w:hanging="360"/>
      </w:pPr>
    </w:lvl>
    <w:lvl w:ilvl="2" w:tplc="D1D0D714">
      <w:start w:val="1"/>
      <w:numFmt w:val="bullet"/>
      <w:lvlText w:val="■"/>
      <w:lvlJc w:val="left"/>
      <w:pPr>
        <w:ind w:left="2160" w:hanging="360"/>
      </w:pPr>
    </w:lvl>
    <w:lvl w:ilvl="3" w:tplc="BEFC3ABC">
      <w:start w:val="1"/>
      <w:numFmt w:val="bullet"/>
      <w:lvlText w:val="●"/>
      <w:lvlJc w:val="left"/>
      <w:pPr>
        <w:ind w:left="2880" w:hanging="360"/>
      </w:pPr>
    </w:lvl>
    <w:lvl w:ilvl="4" w:tplc="B112AC30">
      <w:start w:val="1"/>
      <w:numFmt w:val="bullet"/>
      <w:lvlText w:val="○"/>
      <w:lvlJc w:val="left"/>
      <w:pPr>
        <w:ind w:left="3600" w:hanging="360"/>
      </w:pPr>
    </w:lvl>
    <w:lvl w:ilvl="5" w:tplc="55F4D0DE">
      <w:start w:val="1"/>
      <w:numFmt w:val="bullet"/>
      <w:lvlText w:val="■"/>
      <w:lvlJc w:val="left"/>
      <w:pPr>
        <w:ind w:left="4320" w:hanging="360"/>
      </w:pPr>
    </w:lvl>
    <w:lvl w:ilvl="6" w:tplc="4CD2961E">
      <w:start w:val="1"/>
      <w:numFmt w:val="bullet"/>
      <w:lvlText w:val="●"/>
      <w:lvlJc w:val="left"/>
      <w:pPr>
        <w:ind w:left="5040" w:hanging="360"/>
      </w:pPr>
    </w:lvl>
    <w:lvl w:ilvl="7" w:tplc="961A114A">
      <w:start w:val="1"/>
      <w:numFmt w:val="bullet"/>
      <w:lvlText w:val="●"/>
      <w:lvlJc w:val="left"/>
      <w:pPr>
        <w:ind w:left="5760" w:hanging="360"/>
      </w:pPr>
    </w:lvl>
    <w:lvl w:ilvl="8" w:tplc="A3AEE776">
      <w:start w:val="1"/>
      <w:numFmt w:val="bullet"/>
      <w:lvlText w:val="●"/>
      <w:lvlJc w:val="left"/>
      <w:pPr>
        <w:ind w:left="6480" w:hanging="360"/>
      </w:pPr>
    </w:lvl>
  </w:abstractNum>
  <w:num w:numId="1" w16cid:durableId="111556326">
    <w:abstractNumId w:val="1"/>
    <w:lvlOverride w:ilvl="0">
      <w:startOverride w:val="1"/>
    </w:lvlOverride>
  </w:num>
  <w:num w:numId="2" w16cid:durableId="170848682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bordersDoNotSurroundHeader/>
  <w:bordersDoNotSurroundFooter/>
  <w:proofState w:spelling="clean" w:grammar="clean"/>
  <w:defaultTabStop w:val="80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AE4"/>
    <w:rsid w:val="00103D81"/>
    <w:rsid w:val="004A4A00"/>
    <w:rsid w:val="00A74548"/>
    <w:rsid w:val="00B47EEE"/>
    <w:rsid w:val="00F87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7EBA917"/>
  <w15:docId w15:val="{916E832B-43E0-CD47-A787-26B55854F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맑은 고딕"/>
        <w:color w:val="333333"/>
        <w:lang w:val="en-US" w:eastAsia="ko-KR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굵은 텍스트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Char"/>
    <w:uiPriority w:val="99"/>
    <w:semiHidden/>
    <w:unhideWhenUsed/>
    <w:pPr>
      <w:spacing w:after="0" w:line="240" w:lineRule="auto"/>
    </w:pPr>
  </w:style>
  <w:style w:type="character" w:customStyle="1" w:styleId="Char">
    <w:name w:val="각주 텍스트 Char"/>
    <w:link w:val="a7"/>
    <w:uiPriority w:val="99"/>
    <w:semiHidden/>
    <w:unhideWhenUsed/>
    <w:rPr>
      <w:sz w:val="20"/>
      <w:szCs w:val="20"/>
    </w:rPr>
  </w:style>
  <w:style w:type="paragraph" w:styleId="11">
    <w:name w:val="toc 1"/>
    <w:basedOn w:val="a"/>
    <w:next w:val="a"/>
    <w:autoRedefine/>
    <w:uiPriority w:val="39"/>
    <w:unhideWhenUsed/>
    <w:rsid w:val="00B47EEE"/>
  </w:style>
  <w:style w:type="paragraph" w:styleId="20">
    <w:name w:val="toc 2"/>
    <w:basedOn w:val="a"/>
    <w:next w:val="a"/>
    <w:autoRedefine/>
    <w:uiPriority w:val="39"/>
    <w:unhideWhenUsed/>
    <w:rsid w:val="00B47EEE"/>
    <w:pPr>
      <w:ind w:leftChars="200" w:left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21</Pages>
  <Words>3253</Words>
  <Characters>18547</Characters>
  <Application>Microsoft Office Word</Application>
  <DocSecurity>0</DocSecurity>
  <Lines>154</Lines>
  <Paragraphs>43</Paragraphs>
  <ScaleCrop>false</ScaleCrop>
  <Company/>
  <LinksUpToDate>false</LinksUpToDate>
  <CharactersWithSpaces>21757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성훈 박</cp:lastModifiedBy>
  <cp:revision>3</cp:revision>
  <dcterms:created xsi:type="dcterms:W3CDTF">2026-04-02T13:43:00Z</dcterms:created>
  <dcterms:modified xsi:type="dcterms:W3CDTF">2026-04-02T13:55:00Z</dcterms:modified>
</cp:coreProperties>
</file>